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A2F" w:rsidRPr="008E1938" w:rsidRDefault="00695B79" w:rsidP="00100A2F">
      <w:pPr>
        <w:pStyle w:val="Hlavika"/>
        <w:jc w:val="center"/>
        <w:rPr>
          <w:rFonts w:ascii="Times New Roman" w:hAnsi="Times New Roman" w:cs="Times New Roman"/>
          <w:b/>
          <w:sz w:val="40"/>
          <w:szCs w:val="40"/>
        </w:rPr>
      </w:pPr>
      <w:bookmarkStart w:id="0" w:name="_Hlk492540866"/>
      <w:r w:rsidRPr="00690C91">
        <w:rPr>
          <w:rFonts w:ascii="Times New Roman" w:hAnsi="Times New Roman" w:cs="Times New Roman"/>
          <w:b/>
          <w:sz w:val="48"/>
          <w:szCs w:val="48"/>
        </w:rPr>
        <w:t xml:space="preserve">Mestské zastupiteľstvo </w:t>
      </w:r>
      <w:r w:rsidR="000F155B">
        <w:rPr>
          <w:rFonts w:ascii="Times New Roman" w:hAnsi="Times New Roman" w:cs="Times New Roman"/>
          <w:b/>
          <w:sz w:val="48"/>
          <w:szCs w:val="48"/>
        </w:rPr>
        <w:t>v</w:t>
      </w:r>
      <w:r w:rsidR="00100A2F" w:rsidRPr="00690C91">
        <w:rPr>
          <w:rFonts w:ascii="Times New Roman" w:hAnsi="Times New Roman" w:cs="Times New Roman"/>
          <w:b/>
          <w:sz w:val="48"/>
          <w:szCs w:val="48"/>
        </w:rPr>
        <w:t> Stupave</w:t>
      </w:r>
    </w:p>
    <w:p w:rsidR="00100A2F" w:rsidRDefault="00100A2F" w:rsidP="00100A2F">
      <w:pPr>
        <w:pStyle w:val="Bezriadkovania"/>
        <w:jc w:val="center"/>
      </w:pPr>
    </w:p>
    <w:p w:rsidR="00100A2F" w:rsidRDefault="00100A2F" w:rsidP="00100A2F">
      <w:pPr>
        <w:pStyle w:val="Bezriadkovania"/>
        <w:jc w:val="center"/>
      </w:pPr>
    </w:p>
    <w:p w:rsidR="00695B79" w:rsidRDefault="00695B79" w:rsidP="00695B79">
      <w:pPr>
        <w:pStyle w:val="Bezriadkovania"/>
        <w:rPr>
          <w:sz w:val="22"/>
          <w:szCs w:val="22"/>
        </w:rPr>
      </w:pPr>
      <w:r>
        <w:t xml:space="preserve">Materiál na rokovanie </w:t>
      </w:r>
    </w:p>
    <w:p w:rsidR="00100A2F" w:rsidRDefault="00695B79" w:rsidP="00695B79">
      <w:pPr>
        <w:pStyle w:val="Bezriadkovania"/>
      </w:pPr>
      <w:r>
        <w:t>Mestského zastupiteľstva</w:t>
      </w:r>
      <w:r w:rsidR="00100A2F">
        <w:t xml:space="preserve"> v Stupave</w:t>
      </w:r>
    </w:p>
    <w:p w:rsidR="00100A2F" w:rsidRDefault="00100A2F" w:rsidP="00100A2F">
      <w:pPr>
        <w:pStyle w:val="Bezriadkovania"/>
      </w:pPr>
      <w:r>
        <w:t xml:space="preserve">dňa </w:t>
      </w:r>
      <w:r w:rsidR="00695B79">
        <w:t>2</w:t>
      </w:r>
      <w:r w:rsidR="00C419DE">
        <w:t>1</w:t>
      </w:r>
      <w:r w:rsidR="00BF5FB1">
        <w:t>.0</w:t>
      </w:r>
      <w:r w:rsidR="00C419DE">
        <w:t>9</w:t>
      </w:r>
      <w:r>
        <w:t>.2017</w:t>
      </w:r>
    </w:p>
    <w:p w:rsidR="00100A2F" w:rsidRPr="003D213E" w:rsidRDefault="00100A2F" w:rsidP="00100A2F">
      <w:pPr>
        <w:pStyle w:val="Bezriadkovania"/>
      </w:pPr>
    </w:p>
    <w:p w:rsidR="00100A2F" w:rsidRPr="003D213E" w:rsidRDefault="00100A2F" w:rsidP="00100A2F">
      <w:pPr>
        <w:rPr>
          <w:rFonts w:ascii="Times New Roman" w:hAnsi="Times New Roman" w:cs="Times New Roman"/>
        </w:rPr>
      </w:pPr>
    </w:p>
    <w:p w:rsidR="008119CF" w:rsidRPr="003D213E" w:rsidRDefault="008119CF" w:rsidP="008119CF">
      <w:pPr>
        <w:rPr>
          <w:rFonts w:ascii="Times New Roman" w:hAnsi="Times New Roman" w:cs="Times New Roman"/>
        </w:rPr>
      </w:pPr>
    </w:p>
    <w:p w:rsidR="008119CF" w:rsidRPr="003D213E" w:rsidRDefault="008119CF" w:rsidP="008119CF">
      <w:pPr>
        <w:rPr>
          <w:rFonts w:ascii="Times New Roman" w:hAnsi="Times New Roman" w:cs="Times New Roman"/>
        </w:rPr>
      </w:pPr>
    </w:p>
    <w:p w:rsidR="008119CF" w:rsidRPr="003D213E" w:rsidRDefault="008119CF" w:rsidP="008119CF">
      <w:pPr>
        <w:rPr>
          <w:rFonts w:ascii="Times New Roman" w:hAnsi="Times New Roman" w:cs="Times New Roman"/>
        </w:rPr>
      </w:pPr>
    </w:p>
    <w:p w:rsidR="008119CF" w:rsidRPr="003D213E" w:rsidRDefault="008119CF" w:rsidP="008119CF">
      <w:pPr>
        <w:rPr>
          <w:rFonts w:ascii="Times New Roman" w:hAnsi="Times New Roman" w:cs="Times New Roman"/>
        </w:rPr>
      </w:pPr>
    </w:p>
    <w:p w:rsidR="008119CF" w:rsidRPr="003D213E" w:rsidRDefault="008119CF" w:rsidP="008119CF">
      <w:pPr>
        <w:rPr>
          <w:rFonts w:ascii="Times New Roman" w:hAnsi="Times New Roman" w:cs="Times New Roman"/>
        </w:rPr>
      </w:pPr>
    </w:p>
    <w:p w:rsidR="008D51B7" w:rsidRPr="00243E7D" w:rsidRDefault="00AC1CF1" w:rsidP="008D51B7">
      <w:pPr>
        <w:pStyle w:val="Nadpis1"/>
        <w:spacing w:after="0" w:line="276" w:lineRule="auto"/>
        <w:jc w:val="center"/>
        <w:rPr>
          <w:rFonts w:ascii="Times New Roman" w:hAnsi="Times New Roman"/>
        </w:rPr>
      </w:pPr>
      <w:r w:rsidRPr="003D213E">
        <w:rPr>
          <w:rFonts w:ascii="Times New Roman" w:hAnsi="Times New Roman"/>
        </w:rPr>
        <w:t xml:space="preserve">Správa o výsledku </w:t>
      </w:r>
      <w:r w:rsidRPr="00C3152F">
        <w:rPr>
          <w:rFonts w:ascii="Times New Roman" w:hAnsi="Times New Roman"/>
        </w:rPr>
        <w:t xml:space="preserve">kontroly </w:t>
      </w:r>
      <w:r w:rsidR="00C3152F" w:rsidRPr="00C3152F">
        <w:rPr>
          <w:rFonts w:ascii="Times New Roman" w:hAnsi="Times New Roman"/>
        </w:rPr>
        <w:t xml:space="preserve">zákonnosti </w:t>
      </w:r>
      <w:r w:rsidR="00C3152F" w:rsidRPr="00C3152F">
        <w:rPr>
          <w:rFonts w:ascii="Times New Roman" w:hAnsi="Times New Roman"/>
        </w:rPr>
        <w:br/>
        <w:t>a dodržiavania interných predpisov mesta Stupava</w:t>
      </w:r>
    </w:p>
    <w:p w:rsidR="00082B07" w:rsidRPr="0046628A" w:rsidRDefault="00082B07" w:rsidP="0046628A">
      <w:pPr>
        <w:pBdr>
          <w:bottom w:val="single" w:sz="12" w:space="0" w:color="auto"/>
        </w:pBdr>
        <w:spacing w:after="240"/>
        <w:jc w:val="center"/>
        <w:rPr>
          <w:rFonts w:ascii="Times New Roman" w:hAnsi="Times New Roman" w:cs="Times New Roman"/>
          <w:b/>
          <w:sz w:val="10"/>
          <w:szCs w:val="10"/>
        </w:rPr>
      </w:pPr>
    </w:p>
    <w:p w:rsidR="00082B07" w:rsidRPr="003D213E" w:rsidRDefault="00082B07" w:rsidP="008119CF">
      <w:pPr>
        <w:jc w:val="center"/>
        <w:rPr>
          <w:rFonts w:ascii="Times New Roman" w:hAnsi="Times New Roman" w:cs="Times New Roman"/>
        </w:rPr>
      </w:pPr>
    </w:p>
    <w:p w:rsidR="008119CF" w:rsidRPr="003D213E" w:rsidRDefault="008119CF" w:rsidP="008119CF">
      <w:pPr>
        <w:rPr>
          <w:rFonts w:ascii="Times New Roman" w:hAnsi="Times New Roman" w:cs="Times New Roman"/>
        </w:rPr>
      </w:pPr>
    </w:p>
    <w:p w:rsidR="008119CF" w:rsidRPr="003D213E" w:rsidRDefault="008119CF" w:rsidP="00BF48FC">
      <w:pPr>
        <w:spacing w:after="0" w:line="257" w:lineRule="auto"/>
        <w:rPr>
          <w:rFonts w:ascii="Times New Roman" w:hAnsi="Times New Roman" w:cs="Times New Roman"/>
          <w:sz w:val="24"/>
          <w:szCs w:val="24"/>
        </w:rPr>
      </w:pPr>
      <w:r w:rsidRPr="003D213E">
        <w:rPr>
          <w:rFonts w:ascii="Times New Roman" w:hAnsi="Times New Roman" w:cs="Times New Roman"/>
          <w:b/>
          <w:sz w:val="24"/>
          <w:szCs w:val="24"/>
        </w:rPr>
        <w:t>Predkladateľ</w:t>
      </w:r>
      <w:r w:rsidRPr="003D213E">
        <w:rPr>
          <w:rFonts w:ascii="Times New Roman" w:hAnsi="Times New Roman" w:cs="Times New Roman"/>
          <w:sz w:val="24"/>
          <w:szCs w:val="24"/>
        </w:rPr>
        <w:t>:</w:t>
      </w:r>
      <w:r w:rsidRPr="003D213E">
        <w:rPr>
          <w:rFonts w:ascii="Times New Roman" w:hAnsi="Times New Roman" w:cs="Times New Roman"/>
          <w:sz w:val="24"/>
          <w:szCs w:val="24"/>
        </w:rPr>
        <w:tab/>
      </w:r>
      <w:r w:rsidRPr="003D213E">
        <w:rPr>
          <w:rFonts w:ascii="Times New Roman" w:hAnsi="Times New Roman" w:cs="Times New Roman"/>
          <w:sz w:val="24"/>
          <w:szCs w:val="24"/>
        </w:rPr>
        <w:tab/>
      </w:r>
      <w:r w:rsidRPr="003D213E">
        <w:rPr>
          <w:rFonts w:ascii="Times New Roman" w:hAnsi="Times New Roman" w:cs="Times New Roman"/>
          <w:sz w:val="24"/>
          <w:szCs w:val="24"/>
        </w:rPr>
        <w:tab/>
      </w:r>
      <w:r w:rsidRPr="003D213E">
        <w:rPr>
          <w:rFonts w:ascii="Times New Roman" w:hAnsi="Times New Roman" w:cs="Times New Roman"/>
          <w:sz w:val="24"/>
          <w:szCs w:val="24"/>
        </w:rPr>
        <w:tab/>
      </w:r>
      <w:r w:rsidRPr="003D213E">
        <w:rPr>
          <w:rFonts w:ascii="Times New Roman" w:hAnsi="Times New Roman" w:cs="Times New Roman"/>
          <w:b/>
          <w:sz w:val="24"/>
          <w:szCs w:val="24"/>
        </w:rPr>
        <w:t>Materiál obsahuje</w:t>
      </w:r>
      <w:r w:rsidRPr="003D213E">
        <w:rPr>
          <w:rFonts w:ascii="Times New Roman" w:hAnsi="Times New Roman" w:cs="Times New Roman"/>
          <w:sz w:val="24"/>
          <w:szCs w:val="24"/>
        </w:rPr>
        <w:t xml:space="preserve">: </w:t>
      </w:r>
      <w:r w:rsidR="0070449A" w:rsidRPr="003D213E">
        <w:rPr>
          <w:rFonts w:ascii="Times New Roman" w:hAnsi="Times New Roman" w:cs="Times New Roman"/>
          <w:sz w:val="24"/>
          <w:szCs w:val="24"/>
        </w:rPr>
        <w:tab/>
      </w:r>
      <w:r w:rsidRPr="003D213E">
        <w:rPr>
          <w:rFonts w:ascii="Times New Roman" w:hAnsi="Times New Roman" w:cs="Times New Roman"/>
          <w:sz w:val="24"/>
          <w:szCs w:val="24"/>
        </w:rPr>
        <w:t>1. návrh uznesenia</w:t>
      </w:r>
    </w:p>
    <w:p w:rsidR="008119CF" w:rsidRPr="003D213E" w:rsidRDefault="00AC1CF1" w:rsidP="00910CD9">
      <w:pPr>
        <w:spacing w:after="0" w:line="257" w:lineRule="auto"/>
        <w:rPr>
          <w:rFonts w:ascii="Times New Roman" w:hAnsi="Times New Roman" w:cs="Times New Roman"/>
          <w:sz w:val="24"/>
          <w:szCs w:val="24"/>
        </w:rPr>
      </w:pPr>
      <w:r w:rsidRPr="003D213E">
        <w:rPr>
          <w:rFonts w:ascii="Times New Roman" w:hAnsi="Times New Roman" w:cs="Times New Roman"/>
          <w:sz w:val="24"/>
          <w:szCs w:val="24"/>
        </w:rPr>
        <w:t>Mgr. Margita Hricová</w:t>
      </w:r>
      <w:r w:rsidR="008119CF" w:rsidRPr="003D213E">
        <w:rPr>
          <w:rFonts w:ascii="Times New Roman" w:hAnsi="Times New Roman" w:cs="Times New Roman"/>
          <w:sz w:val="24"/>
          <w:szCs w:val="24"/>
        </w:rPr>
        <w:tab/>
      </w:r>
      <w:r w:rsidR="008119CF" w:rsidRPr="003D213E">
        <w:rPr>
          <w:rFonts w:ascii="Times New Roman" w:hAnsi="Times New Roman" w:cs="Times New Roman"/>
          <w:sz w:val="24"/>
          <w:szCs w:val="24"/>
        </w:rPr>
        <w:tab/>
      </w:r>
      <w:r w:rsidR="008119CF" w:rsidRPr="003D213E">
        <w:rPr>
          <w:rFonts w:ascii="Times New Roman" w:hAnsi="Times New Roman" w:cs="Times New Roman"/>
          <w:sz w:val="24"/>
          <w:szCs w:val="24"/>
        </w:rPr>
        <w:tab/>
      </w:r>
      <w:r w:rsidR="003D213E">
        <w:rPr>
          <w:rFonts w:ascii="Times New Roman" w:hAnsi="Times New Roman" w:cs="Times New Roman"/>
          <w:sz w:val="24"/>
          <w:szCs w:val="24"/>
        </w:rPr>
        <w:tab/>
      </w:r>
      <w:r w:rsidR="003D213E">
        <w:rPr>
          <w:rFonts w:ascii="Times New Roman" w:hAnsi="Times New Roman" w:cs="Times New Roman"/>
          <w:sz w:val="24"/>
          <w:szCs w:val="24"/>
        </w:rPr>
        <w:tab/>
      </w:r>
      <w:r w:rsidR="0070449A" w:rsidRPr="003D213E">
        <w:rPr>
          <w:rFonts w:ascii="Times New Roman" w:hAnsi="Times New Roman" w:cs="Times New Roman"/>
          <w:sz w:val="24"/>
          <w:szCs w:val="24"/>
        </w:rPr>
        <w:tab/>
      </w:r>
      <w:r w:rsidR="00EB7DE8" w:rsidRPr="003D213E">
        <w:rPr>
          <w:rFonts w:ascii="Times New Roman" w:hAnsi="Times New Roman" w:cs="Times New Roman"/>
          <w:sz w:val="24"/>
          <w:szCs w:val="24"/>
        </w:rPr>
        <w:t>2. dôvodová správa</w:t>
      </w:r>
    </w:p>
    <w:p w:rsidR="0054577D" w:rsidRPr="003D213E" w:rsidRDefault="00AC1CF1" w:rsidP="00910CD9">
      <w:pPr>
        <w:spacing w:after="0" w:line="257" w:lineRule="auto"/>
        <w:ind w:right="-284"/>
        <w:rPr>
          <w:rFonts w:ascii="Times New Roman" w:hAnsi="Times New Roman" w:cs="Times New Roman"/>
          <w:sz w:val="24"/>
          <w:szCs w:val="24"/>
        </w:rPr>
      </w:pPr>
      <w:r w:rsidRPr="003D213E">
        <w:rPr>
          <w:rFonts w:ascii="Times New Roman" w:hAnsi="Times New Roman" w:cs="Times New Roman"/>
          <w:sz w:val="24"/>
          <w:szCs w:val="24"/>
        </w:rPr>
        <w:t>hlavná kontrolórka</w:t>
      </w:r>
      <w:r w:rsidR="00EB7DE8" w:rsidRPr="003D213E">
        <w:rPr>
          <w:rFonts w:ascii="Times New Roman" w:hAnsi="Times New Roman" w:cs="Times New Roman"/>
          <w:sz w:val="24"/>
          <w:szCs w:val="24"/>
        </w:rPr>
        <w:tab/>
      </w:r>
      <w:r w:rsidR="00EB7DE8" w:rsidRPr="003D213E">
        <w:rPr>
          <w:rFonts w:ascii="Times New Roman" w:hAnsi="Times New Roman" w:cs="Times New Roman"/>
          <w:sz w:val="24"/>
          <w:szCs w:val="24"/>
        </w:rPr>
        <w:tab/>
      </w:r>
      <w:r w:rsidR="00EB7DE8" w:rsidRPr="003D213E">
        <w:rPr>
          <w:rFonts w:ascii="Times New Roman" w:hAnsi="Times New Roman" w:cs="Times New Roman"/>
          <w:sz w:val="24"/>
          <w:szCs w:val="24"/>
        </w:rPr>
        <w:tab/>
      </w:r>
      <w:r w:rsidR="00EB7DE8" w:rsidRPr="003D213E">
        <w:rPr>
          <w:rFonts w:ascii="Times New Roman" w:hAnsi="Times New Roman" w:cs="Times New Roman"/>
          <w:sz w:val="24"/>
          <w:szCs w:val="24"/>
        </w:rPr>
        <w:tab/>
      </w:r>
      <w:r w:rsidR="00EB7DE8" w:rsidRPr="003D213E">
        <w:rPr>
          <w:rFonts w:ascii="Times New Roman" w:hAnsi="Times New Roman" w:cs="Times New Roman"/>
          <w:sz w:val="24"/>
          <w:szCs w:val="24"/>
        </w:rPr>
        <w:tab/>
      </w:r>
      <w:r w:rsidR="00EB7DE8" w:rsidRPr="003D213E">
        <w:rPr>
          <w:rFonts w:ascii="Times New Roman" w:hAnsi="Times New Roman" w:cs="Times New Roman"/>
          <w:sz w:val="24"/>
          <w:szCs w:val="24"/>
        </w:rPr>
        <w:tab/>
      </w:r>
      <w:r w:rsidR="00EB7DE8" w:rsidRPr="003D213E">
        <w:rPr>
          <w:rFonts w:ascii="Times New Roman" w:hAnsi="Times New Roman" w:cs="Times New Roman"/>
          <w:sz w:val="24"/>
          <w:szCs w:val="24"/>
        </w:rPr>
        <w:tab/>
        <w:t>3. správa o výsledku kontroly</w:t>
      </w:r>
    </w:p>
    <w:p w:rsidR="008119CF" w:rsidRPr="003D213E" w:rsidRDefault="008119CF" w:rsidP="008119CF">
      <w:pPr>
        <w:rPr>
          <w:rFonts w:ascii="Times New Roman" w:hAnsi="Times New Roman" w:cs="Times New Roman"/>
          <w:sz w:val="24"/>
          <w:szCs w:val="24"/>
        </w:rPr>
      </w:pPr>
    </w:p>
    <w:p w:rsidR="00AC1CF1" w:rsidRDefault="00AC1CF1" w:rsidP="00BF48FC">
      <w:pPr>
        <w:spacing w:after="0"/>
        <w:rPr>
          <w:rFonts w:ascii="Times New Roman" w:hAnsi="Times New Roman" w:cs="Times New Roman"/>
          <w:sz w:val="24"/>
          <w:szCs w:val="24"/>
        </w:rPr>
      </w:pPr>
    </w:p>
    <w:p w:rsidR="00BF48FC" w:rsidRDefault="00BF48FC" w:rsidP="00BF48FC">
      <w:pPr>
        <w:spacing w:after="0"/>
        <w:rPr>
          <w:rFonts w:ascii="Times New Roman" w:hAnsi="Times New Roman" w:cs="Times New Roman"/>
          <w:sz w:val="24"/>
          <w:szCs w:val="24"/>
        </w:rPr>
      </w:pPr>
    </w:p>
    <w:p w:rsidR="00BF48FC" w:rsidRPr="003D213E" w:rsidRDefault="00BF48FC" w:rsidP="00BF48FC">
      <w:pPr>
        <w:spacing w:after="0"/>
        <w:rPr>
          <w:rFonts w:ascii="Times New Roman" w:hAnsi="Times New Roman" w:cs="Times New Roman"/>
          <w:sz w:val="24"/>
          <w:szCs w:val="24"/>
        </w:rPr>
      </w:pPr>
    </w:p>
    <w:p w:rsidR="008119CF" w:rsidRPr="003D213E" w:rsidRDefault="008119CF" w:rsidP="00BF48FC">
      <w:pPr>
        <w:spacing w:after="0"/>
        <w:ind w:left="1830" w:hanging="1830"/>
        <w:rPr>
          <w:rFonts w:ascii="Times New Roman" w:hAnsi="Times New Roman" w:cs="Times New Roman"/>
          <w:b/>
          <w:sz w:val="24"/>
          <w:szCs w:val="24"/>
        </w:rPr>
      </w:pPr>
      <w:r w:rsidRPr="003D213E">
        <w:rPr>
          <w:rFonts w:ascii="Times New Roman" w:hAnsi="Times New Roman" w:cs="Times New Roman"/>
          <w:b/>
          <w:sz w:val="24"/>
          <w:szCs w:val="24"/>
        </w:rPr>
        <w:t>Zodpovedná:</w:t>
      </w:r>
    </w:p>
    <w:p w:rsidR="00AC1CF1" w:rsidRPr="003D213E" w:rsidRDefault="00AC1CF1" w:rsidP="00BF48FC">
      <w:pPr>
        <w:spacing w:after="0" w:line="257" w:lineRule="auto"/>
        <w:rPr>
          <w:rFonts w:ascii="Times New Roman" w:hAnsi="Times New Roman" w:cs="Times New Roman"/>
          <w:sz w:val="24"/>
          <w:szCs w:val="24"/>
        </w:rPr>
      </w:pPr>
      <w:r w:rsidRPr="003D213E">
        <w:rPr>
          <w:rFonts w:ascii="Times New Roman" w:hAnsi="Times New Roman" w:cs="Times New Roman"/>
          <w:sz w:val="24"/>
          <w:szCs w:val="24"/>
        </w:rPr>
        <w:t xml:space="preserve">Mgr. Margita Hricová </w:t>
      </w:r>
    </w:p>
    <w:p w:rsidR="00AC1CF1" w:rsidRPr="003D213E" w:rsidRDefault="00AC1CF1" w:rsidP="00BF48FC">
      <w:pPr>
        <w:spacing w:after="0" w:line="257" w:lineRule="auto"/>
        <w:rPr>
          <w:rFonts w:ascii="Times New Roman" w:hAnsi="Times New Roman" w:cs="Times New Roman"/>
          <w:sz w:val="24"/>
          <w:szCs w:val="24"/>
        </w:rPr>
      </w:pPr>
      <w:r w:rsidRPr="003D213E">
        <w:rPr>
          <w:rFonts w:ascii="Times New Roman" w:hAnsi="Times New Roman" w:cs="Times New Roman"/>
          <w:sz w:val="24"/>
          <w:szCs w:val="24"/>
        </w:rPr>
        <w:t>hlavná kontrolórka</w:t>
      </w:r>
    </w:p>
    <w:p w:rsidR="008119CF" w:rsidRPr="003D213E" w:rsidRDefault="008119CF" w:rsidP="00BF48FC">
      <w:pPr>
        <w:spacing w:after="0"/>
        <w:rPr>
          <w:rFonts w:ascii="Times New Roman" w:hAnsi="Times New Roman" w:cs="Times New Roman"/>
          <w:sz w:val="24"/>
          <w:szCs w:val="24"/>
        </w:rPr>
      </w:pPr>
    </w:p>
    <w:p w:rsidR="00AC1CF1" w:rsidRDefault="00AC1CF1" w:rsidP="00BF48FC">
      <w:pPr>
        <w:spacing w:after="0"/>
        <w:rPr>
          <w:rFonts w:ascii="Times New Roman" w:hAnsi="Times New Roman" w:cs="Times New Roman"/>
          <w:b/>
          <w:sz w:val="24"/>
          <w:szCs w:val="24"/>
        </w:rPr>
      </w:pPr>
    </w:p>
    <w:p w:rsidR="00BF48FC" w:rsidRDefault="00BF48FC" w:rsidP="00BF48FC">
      <w:pPr>
        <w:spacing w:after="0"/>
        <w:rPr>
          <w:rFonts w:ascii="Times New Roman" w:hAnsi="Times New Roman" w:cs="Times New Roman"/>
          <w:b/>
          <w:sz w:val="24"/>
          <w:szCs w:val="24"/>
        </w:rPr>
      </w:pPr>
    </w:p>
    <w:p w:rsidR="00BF48FC" w:rsidRDefault="00BF48FC" w:rsidP="00BF48FC">
      <w:pPr>
        <w:spacing w:after="0"/>
        <w:rPr>
          <w:rFonts w:ascii="Times New Roman" w:hAnsi="Times New Roman" w:cs="Times New Roman"/>
          <w:b/>
          <w:sz w:val="24"/>
          <w:szCs w:val="24"/>
        </w:rPr>
      </w:pPr>
    </w:p>
    <w:p w:rsidR="00BF48FC" w:rsidRPr="003D213E" w:rsidRDefault="00BF48FC" w:rsidP="00BF48FC">
      <w:pPr>
        <w:spacing w:after="0"/>
        <w:rPr>
          <w:rFonts w:ascii="Times New Roman" w:hAnsi="Times New Roman" w:cs="Times New Roman"/>
          <w:b/>
          <w:sz w:val="24"/>
          <w:szCs w:val="24"/>
        </w:rPr>
      </w:pPr>
    </w:p>
    <w:p w:rsidR="008119CF" w:rsidRPr="003D213E" w:rsidRDefault="008119CF" w:rsidP="00BF48FC">
      <w:pPr>
        <w:spacing w:after="0"/>
        <w:rPr>
          <w:rFonts w:ascii="Times New Roman" w:hAnsi="Times New Roman" w:cs="Times New Roman"/>
          <w:b/>
          <w:bCs/>
          <w:sz w:val="24"/>
          <w:szCs w:val="24"/>
        </w:rPr>
      </w:pPr>
      <w:r w:rsidRPr="003D213E">
        <w:rPr>
          <w:rFonts w:ascii="Times New Roman" w:hAnsi="Times New Roman" w:cs="Times New Roman"/>
          <w:b/>
          <w:sz w:val="24"/>
          <w:szCs w:val="24"/>
        </w:rPr>
        <w:t>Spracovateľka:</w:t>
      </w:r>
      <w:r w:rsidRPr="003D213E">
        <w:rPr>
          <w:rFonts w:ascii="Times New Roman" w:hAnsi="Times New Roman" w:cs="Times New Roman"/>
          <w:b/>
          <w:bCs/>
          <w:sz w:val="24"/>
          <w:szCs w:val="24"/>
        </w:rPr>
        <w:t xml:space="preserve">    </w:t>
      </w:r>
    </w:p>
    <w:p w:rsidR="008119CF" w:rsidRPr="003D213E" w:rsidRDefault="008119CF" w:rsidP="00BF48FC">
      <w:pPr>
        <w:spacing w:after="0" w:line="257" w:lineRule="auto"/>
        <w:rPr>
          <w:rFonts w:ascii="Times New Roman" w:hAnsi="Times New Roman" w:cs="Times New Roman"/>
          <w:sz w:val="24"/>
          <w:szCs w:val="24"/>
        </w:rPr>
      </w:pPr>
      <w:r w:rsidRPr="003D213E">
        <w:rPr>
          <w:rFonts w:ascii="Times New Roman" w:hAnsi="Times New Roman" w:cs="Times New Roman"/>
          <w:sz w:val="24"/>
          <w:szCs w:val="24"/>
        </w:rPr>
        <w:t xml:space="preserve">Mgr. </w:t>
      </w:r>
      <w:r w:rsidR="00AC1CF1" w:rsidRPr="003D213E">
        <w:rPr>
          <w:rFonts w:ascii="Times New Roman" w:hAnsi="Times New Roman" w:cs="Times New Roman"/>
          <w:sz w:val="24"/>
          <w:szCs w:val="24"/>
        </w:rPr>
        <w:t>Margita Hricová</w:t>
      </w:r>
    </w:p>
    <w:p w:rsidR="00100A2F" w:rsidRDefault="00AC1CF1" w:rsidP="00BF48FC">
      <w:pPr>
        <w:spacing w:after="0" w:line="257" w:lineRule="auto"/>
        <w:rPr>
          <w:rFonts w:ascii="Times New Roman" w:hAnsi="Times New Roman" w:cs="Times New Roman"/>
          <w:sz w:val="24"/>
          <w:szCs w:val="24"/>
        </w:rPr>
      </w:pPr>
      <w:r w:rsidRPr="003D213E">
        <w:rPr>
          <w:rFonts w:ascii="Times New Roman" w:hAnsi="Times New Roman" w:cs="Times New Roman"/>
          <w:sz w:val="24"/>
          <w:szCs w:val="24"/>
        </w:rPr>
        <w:t>hlavná kontrolórka</w:t>
      </w:r>
    </w:p>
    <w:p w:rsidR="00100A2F" w:rsidRDefault="00100A2F">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100A2F" w:rsidRDefault="00100A2F" w:rsidP="00100A2F">
      <w:pPr>
        <w:jc w:val="center"/>
        <w:rPr>
          <w:rFonts w:ascii="Times New Roman" w:hAnsi="Times New Roman" w:cs="Times New Roman"/>
          <w:b/>
          <w:sz w:val="28"/>
          <w:szCs w:val="28"/>
        </w:rPr>
      </w:pPr>
      <w:r w:rsidRPr="003D213E">
        <w:rPr>
          <w:rFonts w:ascii="Times New Roman" w:hAnsi="Times New Roman" w:cs="Times New Roman"/>
          <w:b/>
          <w:sz w:val="28"/>
          <w:szCs w:val="28"/>
        </w:rPr>
        <w:lastRenderedPageBreak/>
        <w:t>Návrh uznesenia</w:t>
      </w:r>
    </w:p>
    <w:p w:rsidR="0002489F" w:rsidRDefault="0002489F" w:rsidP="00100A2F">
      <w:pPr>
        <w:jc w:val="center"/>
        <w:rPr>
          <w:rFonts w:ascii="Times New Roman" w:hAnsi="Times New Roman" w:cs="Times New Roman"/>
          <w:b/>
          <w:sz w:val="28"/>
          <w:szCs w:val="28"/>
        </w:rPr>
      </w:pPr>
    </w:p>
    <w:p w:rsidR="005C6651" w:rsidRDefault="005C6651" w:rsidP="00100A2F">
      <w:pPr>
        <w:jc w:val="center"/>
        <w:rPr>
          <w:rFonts w:ascii="Times New Roman" w:hAnsi="Times New Roman" w:cs="Times New Roman"/>
          <w:b/>
          <w:sz w:val="28"/>
          <w:szCs w:val="28"/>
        </w:rPr>
      </w:pPr>
    </w:p>
    <w:p w:rsidR="005C6651" w:rsidRPr="008E1938" w:rsidRDefault="005C6651" w:rsidP="005C6651">
      <w:pPr>
        <w:tabs>
          <w:tab w:val="left" w:pos="3015"/>
          <w:tab w:val="center" w:pos="4536"/>
        </w:tabs>
        <w:jc w:val="center"/>
        <w:rPr>
          <w:rFonts w:ascii="Times New Roman" w:hAnsi="Times New Roman" w:cs="Times New Roman"/>
          <w:sz w:val="24"/>
          <w:szCs w:val="24"/>
        </w:rPr>
      </w:pPr>
      <w:r w:rsidRPr="008E1938">
        <w:rPr>
          <w:rFonts w:ascii="Times New Roman" w:hAnsi="Times New Roman" w:cs="Times New Roman"/>
          <w:sz w:val="24"/>
          <w:szCs w:val="24"/>
        </w:rPr>
        <w:t>Mestské zastupiteľstvo</w:t>
      </w:r>
      <w:r>
        <w:rPr>
          <w:rFonts w:ascii="Times New Roman" w:hAnsi="Times New Roman" w:cs="Times New Roman"/>
          <w:sz w:val="24"/>
          <w:szCs w:val="24"/>
        </w:rPr>
        <w:t xml:space="preserve"> v Stupave</w:t>
      </w:r>
      <w:r w:rsidRPr="008E1938">
        <w:rPr>
          <w:rFonts w:ascii="Times New Roman" w:hAnsi="Times New Roman" w:cs="Times New Roman"/>
          <w:sz w:val="24"/>
          <w:szCs w:val="24"/>
        </w:rPr>
        <w:t xml:space="preserve"> po prerokovaní materiálu</w:t>
      </w:r>
    </w:p>
    <w:p w:rsidR="005C6651" w:rsidRPr="008E1938" w:rsidRDefault="005C6651" w:rsidP="005C6651">
      <w:pPr>
        <w:tabs>
          <w:tab w:val="left" w:pos="3015"/>
          <w:tab w:val="center" w:pos="4536"/>
        </w:tabs>
        <w:spacing w:after="0" w:line="257" w:lineRule="auto"/>
        <w:jc w:val="center"/>
        <w:rPr>
          <w:rFonts w:ascii="Times New Roman" w:hAnsi="Times New Roman" w:cs="Times New Roman"/>
          <w:sz w:val="24"/>
          <w:szCs w:val="24"/>
        </w:rPr>
      </w:pPr>
    </w:p>
    <w:p w:rsidR="005C6651" w:rsidRPr="008E1938" w:rsidRDefault="005C6651" w:rsidP="005C6651">
      <w:pPr>
        <w:tabs>
          <w:tab w:val="left" w:pos="3015"/>
          <w:tab w:val="center" w:pos="4536"/>
        </w:tabs>
        <w:spacing w:line="257" w:lineRule="auto"/>
        <w:jc w:val="center"/>
        <w:rPr>
          <w:rFonts w:ascii="Times New Roman" w:hAnsi="Times New Roman" w:cs="Times New Roman"/>
          <w:b/>
          <w:sz w:val="24"/>
          <w:szCs w:val="24"/>
        </w:rPr>
      </w:pPr>
      <w:r w:rsidRPr="008E1938">
        <w:rPr>
          <w:rFonts w:ascii="Times New Roman" w:hAnsi="Times New Roman" w:cs="Times New Roman"/>
          <w:b/>
          <w:sz w:val="24"/>
          <w:szCs w:val="24"/>
        </w:rPr>
        <w:t>berie na vedomie</w:t>
      </w:r>
    </w:p>
    <w:p w:rsidR="005C6651" w:rsidRPr="008E1938" w:rsidRDefault="005C6651" w:rsidP="005C6651">
      <w:pPr>
        <w:tabs>
          <w:tab w:val="left" w:pos="3015"/>
          <w:tab w:val="center" w:pos="4536"/>
        </w:tabs>
        <w:spacing w:after="0" w:line="257" w:lineRule="auto"/>
        <w:jc w:val="center"/>
        <w:rPr>
          <w:rFonts w:ascii="Times New Roman" w:hAnsi="Times New Roman" w:cs="Times New Roman"/>
          <w:sz w:val="24"/>
          <w:szCs w:val="24"/>
        </w:rPr>
      </w:pPr>
    </w:p>
    <w:p w:rsidR="00554C76" w:rsidRDefault="005C6651" w:rsidP="005C6651">
      <w:pPr>
        <w:rPr>
          <w:rFonts w:ascii="Times New Roman" w:hAnsi="Times New Roman" w:cs="Times New Roman"/>
          <w:sz w:val="24"/>
          <w:szCs w:val="24"/>
          <w:lang w:eastAsia="ar-SA"/>
        </w:rPr>
      </w:pPr>
      <w:r w:rsidRPr="008E1938">
        <w:rPr>
          <w:rFonts w:ascii="Times New Roman" w:hAnsi="Times New Roman" w:cs="Times New Roman"/>
          <w:sz w:val="24"/>
          <w:szCs w:val="24"/>
        </w:rPr>
        <w:t>Správu o</w:t>
      </w:r>
      <w:r w:rsidRPr="008E1938">
        <w:rPr>
          <w:rFonts w:ascii="Times New Roman" w:hAnsi="Times New Roman" w:cs="Times New Roman"/>
          <w:sz w:val="24"/>
          <w:szCs w:val="24"/>
          <w:lang w:eastAsia="ar-SA"/>
        </w:rPr>
        <w:t xml:space="preserve"> výsledku </w:t>
      </w:r>
      <w:r w:rsidR="00554C76">
        <w:rPr>
          <w:rFonts w:ascii="Times New Roman" w:hAnsi="Times New Roman" w:cs="Times New Roman"/>
          <w:sz w:val="24"/>
          <w:szCs w:val="24"/>
          <w:lang w:eastAsia="ar-SA"/>
        </w:rPr>
        <w:t>kontroly zákonnosti a dodržiavania interných predpisov mesta Stupava.</w:t>
      </w:r>
    </w:p>
    <w:p w:rsidR="00A15C9C" w:rsidRPr="003D213E" w:rsidRDefault="00A15C9C">
      <w:pPr>
        <w:spacing w:line="259" w:lineRule="auto"/>
        <w:rPr>
          <w:rFonts w:ascii="Times New Roman" w:hAnsi="Times New Roman" w:cs="Times New Roman"/>
          <w:szCs w:val="24"/>
        </w:rPr>
      </w:pPr>
      <w:r w:rsidRPr="003D213E">
        <w:rPr>
          <w:rFonts w:ascii="Times New Roman" w:hAnsi="Times New Roman" w:cs="Times New Roman"/>
          <w:szCs w:val="24"/>
        </w:rPr>
        <w:br w:type="page"/>
      </w:r>
    </w:p>
    <w:p w:rsidR="008119CF" w:rsidRPr="003D213E" w:rsidRDefault="008119CF" w:rsidP="003D213E">
      <w:pPr>
        <w:tabs>
          <w:tab w:val="left" w:pos="851"/>
        </w:tabs>
        <w:autoSpaceDE w:val="0"/>
        <w:autoSpaceDN w:val="0"/>
        <w:adjustRightInd w:val="0"/>
        <w:spacing w:line="240" w:lineRule="auto"/>
        <w:jc w:val="center"/>
        <w:rPr>
          <w:rFonts w:ascii="Times New Roman" w:hAnsi="Times New Roman" w:cs="Times New Roman"/>
          <w:b/>
          <w:sz w:val="28"/>
          <w:szCs w:val="28"/>
        </w:rPr>
      </w:pPr>
      <w:r w:rsidRPr="003D213E">
        <w:rPr>
          <w:rFonts w:ascii="Times New Roman" w:hAnsi="Times New Roman" w:cs="Times New Roman"/>
          <w:b/>
          <w:sz w:val="28"/>
          <w:szCs w:val="28"/>
        </w:rPr>
        <w:lastRenderedPageBreak/>
        <w:t>Dôvodová správa</w:t>
      </w:r>
    </w:p>
    <w:p w:rsidR="00A15C9C" w:rsidRPr="003D213E" w:rsidRDefault="00A15C9C" w:rsidP="003D213E">
      <w:pPr>
        <w:tabs>
          <w:tab w:val="left" w:pos="851"/>
        </w:tabs>
        <w:autoSpaceDE w:val="0"/>
        <w:autoSpaceDN w:val="0"/>
        <w:adjustRightInd w:val="0"/>
        <w:spacing w:line="240" w:lineRule="auto"/>
        <w:jc w:val="center"/>
        <w:rPr>
          <w:rFonts w:ascii="Times New Roman" w:hAnsi="Times New Roman" w:cs="Times New Roman"/>
          <w:b/>
          <w:sz w:val="28"/>
          <w:szCs w:val="28"/>
        </w:rPr>
      </w:pPr>
    </w:p>
    <w:p w:rsidR="00D542EF" w:rsidRDefault="005C6651" w:rsidP="009843B9">
      <w:pPr>
        <w:tabs>
          <w:tab w:val="left" w:pos="851"/>
        </w:tabs>
        <w:autoSpaceDE w:val="0"/>
        <w:autoSpaceDN w:val="0"/>
        <w:adjustRightInd w:val="0"/>
        <w:spacing w:after="0" w:line="257" w:lineRule="auto"/>
        <w:jc w:val="both"/>
        <w:rPr>
          <w:rFonts w:ascii="Times New Roman" w:hAnsi="Times New Roman" w:cs="Times New Roman"/>
          <w:sz w:val="24"/>
          <w:szCs w:val="24"/>
        </w:rPr>
      </w:pPr>
      <w:r>
        <w:rPr>
          <w:rFonts w:ascii="Times New Roman" w:hAnsi="Times New Roman" w:cs="Times New Roman"/>
          <w:sz w:val="24"/>
          <w:szCs w:val="24"/>
        </w:rPr>
        <w:tab/>
      </w:r>
      <w:r w:rsidRPr="00E04CA4">
        <w:rPr>
          <w:rFonts w:ascii="Times New Roman" w:hAnsi="Times New Roman" w:cs="Times New Roman"/>
          <w:sz w:val="24"/>
          <w:szCs w:val="24"/>
        </w:rPr>
        <w:t>V zmysle ustanovenia § 18 f ods. 1 písm. d) zákona č. 369/1990 Zb. o obecnom zriadení v znení neskorších predpisov je úlohou hlavného kontrolóra predložiť správu o výsledkoch kontroly priamo mestskému zastupiteľstvu na jeho najbližšom zasadnutí. V zmysle Pravidiel kontrolnej činnosti hlavného kontrolóra mesta Stupava je správa o výsledkoch kontroly predkladaná MsZ vyhotovená ako verejný informatívny materiál so zreteľom na dodržanie osobitných predpisov upravujúcich napr. ochranu osobných údajov, obchodné tajomstvo, daňové tajomstvo a pod. v súlade s princípom dodržiavania práva na informácie a verejnú kontrolu.</w:t>
      </w:r>
    </w:p>
    <w:p w:rsidR="005C6651" w:rsidRPr="00E04CA4" w:rsidRDefault="005C6651" w:rsidP="005C6651">
      <w:pPr>
        <w:tabs>
          <w:tab w:val="left" w:pos="851"/>
        </w:tabs>
        <w:autoSpaceDE w:val="0"/>
        <w:autoSpaceDN w:val="0"/>
        <w:adjustRightInd w:val="0"/>
        <w:spacing w:after="0" w:line="257" w:lineRule="auto"/>
        <w:jc w:val="both"/>
        <w:rPr>
          <w:rFonts w:ascii="Times New Roman" w:hAnsi="Times New Roman" w:cs="Times New Roman"/>
          <w:sz w:val="24"/>
          <w:szCs w:val="24"/>
        </w:rPr>
      </w:pPr>
    </w:p>
    <w:p w:rsidR="00D542EF" w:rsidRDefault="003600C0" w:rsidP="00D542EF">
      <w:pPr>
        <w:spacing w:after="0" w:line="257" w:lineRule="auto"/>
        <w:ind w:firstLine="709"/>
        <w:jc w:val="both"/>
        <w:rPr>
          <w:rFonts w:ascii="Times New Roman" w:hAnsi="Times New Roman" w:cs="Times New Roman"/>
          <w:sz w:val="24"/>
          <w:szCs w:val="24"/>
        </w:rPr>
      </w:pPr>
      <w:r w:rsidRPr="00E04CA4">
        <w:rPr>
          <w:rFonts w:ascii="Times New Roman" w:hAnsi="Times New Roman" w:cs="Times New Roman"/>
          <w:sz w:val="24"/>
          <w:szCs w:val="24"/>
        </w:rPr>
        <w:t xml:space="preserve">Oprávnenie ku kontrole </w:t>
      </w:r>
      <w:r w:rsidR="00554C76">
        <w:rPr>
          <w:rFonts w:ascii="Times New Roman" w:hAnsi="Times New Roman" w:cs="Times New Roman"/>
          <w:sz w:val="24"/>
          <w:szCs w:val="24"/>
        </w:rPr>
        <w:t>interných predpisov</w:t>
      </w:r>
      <w:r w:rsidR="00D542EF">
        <w:rPr>
          <w:rFonts w:ascii="Times New Roman" w:hAnsi="Times New Roman" w:cs="Times New Roman"/>
          <w:sz w:val="24"/>
          <w:szCs w:val="24"/>
        </w:rPr>
        <w:t xml:space="preserve"> mesta Stupava</w:t>
      </w:r>
      <w:r w:rsidR="0039103B" w:rsidRPr="00E04CA4">
        <w:rPr>
          <w:rFonts w:ascii="Times New Roman" w:hAnsi="Times New Roman" w:cs="Times New Roman"/>
          <w:sz w:val="24"/>
          <w:szCs w:val="24"/>
        </w:rPr>
        <w:t xml:space="preserve"> </w:t>
      </w:r>
      <w:r w:rsidR="00D542EF">
        <w:rPr>
          <w:rFonts w:ascii="Times New Roman" w:hAnsi="Times New Roman" w:cs="Times New Roman"/>
          <w:sz w:val="24"/>
          <w:szCs w:val="24"/>
        </w:rPr>
        <w:t>vyplýva hlavnému</w:t>
      </w:r>
      <w:r w:rsidRPr="00E04CA4">
        <w:rPr>
          <w:rFonts w:ascii="Times New Roman" w:hAnsi="Times New Roman" w:cs="Times New Roman"/>
          <w:sz w:val="24"/>
          <w:szCs w:val="24"/>
        </w:rPr>
        <w:t xml:space="preserve"> kontrolór</w:t>
      </w:r>
      <w:r w:rsidR="00D542EF">
        <w:rPr>
          <w:rFonts w:ascii="Times New Roman" w:hAnsi="Times New Roman" w:cs="Times New Roman"/>
          <w:sz w:val="24"/>
          <w:szCs w:val="24"/>
        </w:rPr>
        <w:t>ovi</w:t>
      </w:r>
      <w:r w:rsidRPr="00E04CA4">
        <w:rPr>
          <w:rFonts w:ascii="Times New Roman" w:hAnsi="Times New Roman" w:cs="Times New Roman"/>
          <w:sz w:val="24"/>
          <w:szCs w:val="24"/>
        </w:rPr>
        <w:t xml:space="preserve"> z</w:t>
      </w:r>
      <w:r w:rsidR="00D542EF">
        <w:rPr>
          <w:rFonts w:ascii="Times New Roman" w:hAnsi="Times New Roman" w:cs="Times New Roman"/>
          <w:sz w:val="24"/>
          <w:szCs w:val="24"/>
        </w:rPr>
        <w:t> </w:t>
      </w:r>
      <w:r w:rsidR="0046628A" w:rsidRPr="00E04CA4">
        <w:rPr>
          <w:rFonts w:ascii="Times New Roman" w:hAnsi="Times New Roman" w:cs="Times New Roman"/>
          <w:sz w:val="24"/>
          <w:szCs w:val="24"/>
        </w:rPr>
        <w:t>ustanovenia § </w:t>
      </w:r>
      <w:r w:rsidRPr="00E04CA4">
        <w:rPr>
          <w:rFonts w:ascii="Times New Roman" w:hAnsi="Times New Roman" w:cs="Times New Roman"/>
          <w:sz w:val="24"/>
          <w:szCs w:val="24"/>
        </w:rPr>
        <w:t>18d</w:t>
      </w:r>
      <w:r w:rsidR="0039103B" w:rsidRPr="00E04CA4">
        <w:rPr>
          <w:rFonts w:ascii="Times New Roman" w:hAnsi="Times New Roman" w:cs="Times New Roman"/>
          <w:sz w:val="24"/>
          <w:szCs w:val="24"/>
        </w:rPr>
        <w:t xml:space="preserve"> ods. 1 zá</w:t>
      </w:r>
      <w:r w:rsidRPr="00E04CA4">
        <w:rPr>
          <w:rFonts w:ascii="Times New Roman" w:hAnsi="Times New Roman" w:cs="Times New Roman"/>
          <w:sz w:val="24"/>
          <w:szCs w:val="24"/>
        </w:rPr>
        <w:t>kona o obecnom zriadení, podľa ktorého</w:t>
      </w:r>
      <w:r w:rsidR="0039103B" w:rsidRPr="00E04CA4">
        <w:rPr>
          <w:rFonts w:ascii="Times New Roman" w:hAnsi="Times New Roman" w:cs="Times New Roman"/>
          <w:sz w:val="24"/>
          <w:szCs w:val="24"/>
        </w:rPr>
        <w:t xml:space="preserve"> sa</w:t>
      </w:r>
      <w:r w:rsidRPr="00E04CA4">
        <w:rPr>
          <w:rFonts w:ascii="Times New Roman" w:hAnsi="Times New Roman" w:cs="Times New Roman"/>
          <w:sz w:val="24"/>
          <w:szCs w:val="24"/>
        </w:rPr>
        <w:t xml:space="preserve"> kontroln</w:t>
      </w:r>
      <w:r w:rsidR="0039103B" w:rsidRPr="00E04CA4">
        <w:rPr>
          <w:rFonts w:ascii="Times New Roman" w:hAnsi="Times New Roman" w:cs="Times New Roman"/>
          <w:sz w:val="24"/>
          <w:szCs w:val="24"/>
        </w:rPr>
        <w:t xml:space="preserve">ou činnosťou rozumie okrem iného aj kontrola </w:t>
      </w:r>
      <w:r w:rsidR="00554C76">
        <w:rPr>
          <w:rFonts w:ascii="Times New Roman" w:hAnsi="Times New Roman" w:cs="Times New Roman"/>
          <w:sz w:val="24"/>
          <w:szCs w:val="24"/>
        </w:rPr>
        <w:t>dodržiavania interných predpisov obce.</w:t>
      </w:r>
      <w:r w:rsidR="00D542EF">
        <w:rPr>
          <w:rFonts w:ascii="Times New Roman" w:hAnsi="Times New Roman" w:cs="Times New Roman"/>
          <w:sz w:val="24"/>
          <w:szCs w:val="24"/>
        </w:rPr>
        <w:t xml:space="preserve"> </w:t>
      </w:r>
    </w:p>
    <w:p w:rsidR="00D542EF" w:rsidRDefault="00D542EF" w:rsidP="00D542EF">
      <w:pPr>
        <w:spacing w:after="0" w:line="257" w:lineRule="auto"/>
        <w:ind w:firstLine="709"/>
        <w:jc w:val="both"/>
        <w:rPr>
          <w:rFonts w:ascii="Times New Roman" w:hAnsi="Times New Roman" w:cs="Times New Roman"/>
          <w:sz w:val="24"/>
          <w:szCs w:val="24"/>
        </w:rPr>
      </w:pPr>
    </w:p>
    <w:p w:rsidR="00E04CA4" w:rsidRPr="003E4F8B" w:rsidRDefault="003E4F8B" w:rsidP="003E4F8B">
      <w:pPr>
        <w:spacing w:line="257" w:lineRule="auto"/>
        <w:jc w:val="both"/>
        <w:rPr>
          <w:rFonts w:ascii="Times New Roman" w:hAnsi="Times New Roman" w:cs="Times New Roman"/>
          <w:b/>
          <w:sz w:val="24"/>
          <w:szCs w:val="24"/>
          <w:u w:val="single"/>
        </w:rPr>
      </w:pPr>
      <w:r>
        <w:rPr>
          <w:rFonts w:ascii="Times New Roman" w:hAnsi="Times New Roman" w:cs="Times New Roman"/>
          <w:b/>
          <w:sz w:val="24"/>
          <w:szCs w:val="24"/>
        </w:rPr>
        <w:tab/>
      </w:r>
      <w:r w:rsidRPr="003E4F8B">
        <w:rPr>
          <w:rFonts w:ascii="Times New Roman" w:hAnsi="Times New Roman" w:cs="Times New Roman"/>
          <w:sz w:val="24"/>
          <w:szCs w:val="24"/>
        </w:rPr>
        <w:t>Kontrola bola vykonaná</w:t>
      </w:r>
      <w:r w:rsidRPr="0058484C">
        <w:rPr>
          <w:rFonts w:ascii="Times New Roman" w:hAnsi="Times New Roman" w:cs="Times New Roman"/>
          <w:b/>
          <w:sz w:val="24"/>
          <w:szCs w:val="24"/>
        </w:rPr>
        <w:t xml:space="preserve"> </w:t>
      </w:r>
      <w:r>
        <w:rPr>
          <w:rFonts w:ascii="Times New Roman" w:hAnsi="Times New Roman" w:cs="Times New Roman"/>
          <w:sz w:val="24"/>
          <w:szCs w:val="24"/>
        </w:rPr>
        <w:t>v súlade s P</w:t>
      </w:r>
      <w:r w:rsidRPr="0058484C">
        <w:rPr>
          <w:rFonts w:ascii="Times New Roman" w:hAnsi="Times New Roman" w:cs="Times New Roman"/>
          <w:sz w:val="24"/>
          <w:szCs w:val="24"/>
        </w:rPr>
        <w:t>lánom kontrolnej činnosti hlavnej kontrolórky mesta Stupava na II. polrok 2017, konkrétne s 3. bodom, v zmysle § 18d ods.1 zákona č.</w:t>
      </w:r>
      <w:r>
        <w:rPr>
          <w:rFonts w:ascii="Times New Roman" w:hAnsi="Times New Roman" w:cs="Times New Roman"/>
          <w:sz w:val="24"/>
          <w:szCs w:val="24"/>
        </w:rPr>
        <w:t> </w:t>
      </w:r>
      <w:r w:rsidRPr="0058484C">
        <w:rPr>
          <w:rFonts w:ascii="Times New Roman" w:hAnsi="Times New Roman" w:cs="Times New Roman"/>
          <w:sz w:val="24"/>
          <w:szCs w:val="24"/>
        </w:rPr>
        <w:t xml:space="preserve">369/1990 Zb. o obecnom zriadení v z.n.p., v zmysle zákona č. 357/2015 Z.z. o finančnej kontrole a audite a o zmene a doplnení niektorých zákonov a tiež podľa Pravidiel kontrolnej </w:t>
      </w:r>
      <w:r w:rsidRPr="000825BB">
        <w:rPr>
          <w:rFonts w:ascii="Times New Roman" w:hAnsi="Times New Roman" w:cs="Times New Roman"/>
          <w:sz w:val="24"/>
          <w:szCs w:val="24"/>
        </w:rPr>
        <w:t>činnosti hlavného kontrolóra mesta Stupava.</w:t>
      </w:r>
    </w:p>
    <w:p w:rsidR="00E04CA4" w:rsidRPr="00E04CA4" w:rsidRDefault="00E04CA4" w:rsidP="0039103B">
      <w:pPr>
        <w:spacing w:line="257" w:lineRule="auto"/>
        <w:jc w:val="both"/>
        <w:rPr>
          <w:rFonts w:ascii="Times New Roman" w:hAnsi="Times New Roman" w:cs="Times New Roman"/>
          <w:sz w:val="24"/>
          <w:szCs w:val="24"/>
        </w:rPr>
      </w:pPr>
    </w:p>
    <w:p w:rsidR="00CF239F" w:rsidRDefault="002763A9">
      <w:pPr>
        <w:spacing w:line="259" w:lineRule="auto"/>
        <w:rPr>
          <w:rFonts w:ascii="Times New Roman" w:hAnsi="Times New Roman" w:cs="Times New Roman"/>
          <w:sz w:val="24"/>
          <w:szCs w:val="24"/>
        </w:rPr>
        <w:sectPr w:rsidR="00CF239F">
          <w:footerReference w:type="default" r:id="rId8"/>
          <w:pgSz w:w="11906" w:h="16838"/>
          <w:pgMar w:top="1417" w:right="1417" w:bottom="1417" w:left="1417" w:header="708" w:footer="708" w:gutter="0"/>
          <w:cols w:space="708"/>
          <w:docGrid w:linePitch="360"/>
        </w:sectPr>
      </w:pPr>
      <w:r>
        <w:rPr>
          <w:rFonts w:ascii="Times New Roman" w:hAnsi="Times New Roman" w:cs="Times New Roman"/>
          <w:sz w:val="24"/>
          <w:szCs w:val="24"/>
        </w:rPr>
        <w:br w:type="page"/>
      </w:r>
    </w:p>
    <w:p w:rsidR="002763A9" w:rsidRPr="00E04CA4" w:rsidRDefault="00E67E76" w:rsidP="00504F90">
      <w:pPr>
        <w:pStyle w:val="Nadpis1"/>
        <w:spacing w:after="120" w:line="276" w:lineRule="auto"/>
        <w:jc w:val="center"/>
        <w:rPr>
          <w:rFonts w:ascii="Times New Roman" w:hAnsi="Times New Roman"/>
          <w:sz w:val="28"/>
          <w:szCs w:val="28"/>
        </w:rPr>
      </w:pPr>
      <w:r w:rsidRPr="009F37A0">
        <w:rPr>
          <w:rFonts w:ascii="Times New Roman" w:hAnsi="Times New Roman"/>
          <w:sz w:val="28"/>
          <w:szCs w:val="28"/>
        </w:rPr>
        <w:lastRenderedPageBreak/>
        <w:t xml:space="preserve">Správa o výsledku </w:t>
      </w:r>
      <w:r w:rsidRPr="00E04CA4">
        <w:rPr>
          <w:rFonts w:ascii="Times New Roman" w:hAnsi="Times New Roman"/>
          <w:sz w:val="28"/>
          <w:szCs w:val="28"/>
        </w:rPr>
        <w:t xml:space="preserve">kontroly </w:t>
      </w:r>
      <w:r w:rsidR="00554C76" w:rsidRPr="007704BC">
        <w:rPr>
          <w:rFonts w:ascii="Times New Roman" w:hAnsi="Times New Roman"/>
          <w:sz w:val="28"/>
          <w:szCs w:val="28"/>
        </w:rPr>
        <w:t xml:space="preserve">zákonnosti </w:t>
      </w:r>
      <w:r w:rsidR="00554C76" w:rsidRPr="007704BC">
        <w:rPr>
          <w:rFonts w:ascii="Times New Roman" w:hAnsi="Times New Roman"/>
          <w:sz w:val="28"/>
          <w:szCs w:val="28"/>
        </w:rPr>
        <w:br/>
        <w:t>a dodržiavania interných predpisov mesta Stupava</w:t>
      </w:r>
    </w:p>
    <w:p w:rsidR="002756C2" w:rsidRPr="009A76B5" w:rsidRDefault="002756C2" w:rsidP="00DD0D99">
      <w:pPr>
        <w:tabs>
          <w:tab w:val="left" w:pos="851"/>
        </w:tabs>
        <w:autoSpaceDE w:val="0"/>
        <w:autoSpaceDN w:val="0"/>
        <w:adjustRightInd w:val="0"/>
        <w:spacing w:after="120" w:line="257" w:lineRule="auto"/>
        <w:jc w:val="both"/>
        <w:rPr>
          <w:rFonts w:ascii="Times New Roman" w:hAnsi="Times New Roman" w:cs="Times New Roman"/>
          <w:sz w:val="24"/>
          <w:szCs w:val="24"/>
        </w:rPr>
      </w:pPr>
    </w:p>
    <w:p w:rsidR="009A76B5" w:rsidRDefault="009A76B5" w:rsidP="0002489F">
      <w:pPr>
        <w:spacing w:line="257"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2355"/>
        <w:gridCol w:w="6717"/>
      </w:tblGrid>
      <w:tr w:rsidR="0002489F" w:rsidRPr="004B31D2" w:rsidTr="0002489F">
        <w:tc>
          <w:tcPr>
            <w:tcW w:w="2372" w:type="dxa"/>
            <w:shd w:val="clear" w:color="auto" w:fill="auto"/>
          </w:tcPr>
          <w:p w:rsidR="0002489F" w:rsidRPr="004B31D2" w:rsidRDefault="0002489F" w:rsidP="0002489F">
            <w:pPr>
              <w:spacing w:after="120" w:line="257" w:lineRule="auto"/>
              <w:rPr>
                <w:rFonts w:ascii="Times New Roman" w:hAnsi="Times New Roman" w:cs="Times New Roman"/>
                <w:sz w:val="24"/>
                <w:szCs w:val="24"/>
              </w:rPr>
            </w:pPr>
            <w:r w:rsidRPr="004B31D2">
              <w:rPr>
                <w:rFonts w:ascii="Times New Roman" w:hAnsi="Times New Roman" w:cs="Times New Roman"/>
                <w:b/>
                <w:sz w:val="24"/>
                <w:szCs w:val="24"/>
              </w:rPr>
              <w:t>Oprávnená osoba:</w:t>
            </w:r>
          </w:p>
        </w:tc>
        <w:tc>
          <w:tcPr>
            <w:tcW w:w="6831" w:type="dxa"/>
            <w:shd w:val="clear" w:color="auto" w:fill="auto"/>
          </w:tcPr>
          <w:p w:rsidR="0002489F" w:rsidRPr="004B31D2" w:rsidRDefault="0002489F" w:rsidP="0002489F">
            <w:pPr>
              <w:pStyle w:val="Zarkazkladnhotextu"/>
              <w:spacing w:line="257" w:lineRule="auto"/>
              <w:ind w:left="0"/>
              <w:rPr>
                <w:szCs w:val="24"/>
              </w:rPr>
            </w:pPr>
            <w:r w:rsidRPr="004B31D2">
              <w:rPr>
                <w:szCs w:val="24"/>
              </w:rPr>
              <w:t>hlavná kontrolórka mesta Stupava Mgr. Margita Hricová,</w:t>
            </w:r>
          </w:p>
        </w:tc>
      </w:tr>
      <w:tr w:rsidR="0002489F" w:rsidRPr="004B31D2" w:rsidTr="0002489F">
        <w:tc>
          <w:tcPr>
            <w:tcW w:w="2372" w:type="dxa"/>
            <w:shd w:val="clear" w:color="auto" w:fill="auto"/>
          </w:tcPr>
          <w:p w:rsidR="0002489F" w:rsidRPr="004B31D2" w:rsidRDefault="0002489F" w:rsidP="0002489F">
            <w:pPr>
              <w:spacing w:after="120" w:line="257" w:lineRule="auto"/>
              <w:rPr>
                <w:rFonts w:ascii="Times New Roman" w:hAnsi="Times New Roman" w:cs="Times New Roman"/>
                <w:sz w:val="24"/>
                <w:szCs w:val="24"/>
              </w:rPr>
            </w:pPr>
            <w:r w:rsidRPr="004B31D2">
              <w:rPr>
                <w:rFonts w:ascii="Times New Roman" w:hAnsi="Times New Roman" w:cs="Times New Roman"/>
                <w:b/>
                <w:sz w:val="24"/>
                <w:szCs w:val="24"/>
              </w:rPr>
              <w:t>Povinná osoba:</w:t>
            </w:r>
          </w:p>
        </w:tc>
        <w:tc>
          <w:tcPr>
            <w:tcW w:w="6831" w:type="dxa"/>
            <w:shd w:val="clear" w:color="auto" w:fill="auto"/>
          </w:tcPr>
          <w:p w:rsidR="0002489F" w:rsidRPr="004B31D2" w:rsidRDefault="0002489F" w:rsidP="0002489F">
            <w:pPr>
              <w:pStyle w:val="Zarkazkladnhotextu"/>
              <w:spacing w:line="257" w:lineRule="auto"/>
              <w:ind w:left="0"/>
              <w:rPr>
                <w:szCs w:val="24"/>
              </w:rPr>
            </w:pPr>
            <w:r w:rsidRPr="004B31D2">
              <w:rPr>
                <w:szCs w:val="24"/>
              </w:rPr>
              <w:t>Mestský úrad Stupava, Hlavná 1/24, 900 31 Stupava, IČO: 305081, DIČ: 2020643724, (ďalej len „ MsÚ Stupava “),</w:t>
            </w:r>
          </w:p>
        </w:tc>
      </w:tr>
      <w:tr w:rsidR="0002489F" w:rsidRPr="004B31D2" w:rsidTr="0002489F">
        <w:tc>
          <w:tcPr>
            <w:tcW w:w="2372" w:type="dxa"/>
            <w:shd w:val="clear" w:color="auto" w:fill="auto"/>
          </w:tcPr>
          <w:p w:rsidR="0002489F" w:rsidRPr="004B31D2" w:rsidRDefault="0002489F" w:rsidP="0002489F">
            <w:pPr>
              <w:spacing w:after="120" w:line="257" w:lineRule="auto"/>
              <w:rPr>
                <w:rFonts w:ascii="Times New Roman" w:hAnsi="Times New Roman" w:cs="Times New Roman"/>
                <w:b/>
                <w:sz w:val="24"/>
                <w:szCs w:val="24"/>
              </w:rPr>
            </w:pPr>
            <w:r w:rsidRPr="004B31D2">
              <w:rPr>
                <w:rFonts w:ascii="Times New Roman" w:hAnsi="Times New Roman" w:cs="Times New Roman"/>
                <w:b/>
                <w:sz w:val="24"/>
                <w:szCs w:val="24"/>
              </w:rPr>
              <w:t>Predmet kontroly:</w:t>
            </w:r>
          </w:p>
        </w:tc>
        <w:tc>
          <w:tcPr>
            <w:tcW w:w="6831" w:type="dxa"/>
            <w:shd w:val="clear" w:color="auto" w:fill="auto"/>
          </w:tcPr>
          <w:p w:rsidR="0002489F" w:rsidRPr="004B31D2" w:rsidRDefault="00A4475B" w:rsidP="0002489F">
            <w:pPr>
              <w:pStyle w:val="Zarkazkladnhotextu"/>
              <w:spacing w:line="257" w:lineRule="auto"/>
              <w:ind w:left="0"/>
              <w:rPr>
                <w:szCs w:val="24"/>
              </w:rPr>
            </w:pPr>
            <w:r w:rsidRPr="00E83F36">
              <w:rPr>
                <w:szCs w:val="24"/>
              </w:rPr>
              <w:t>kontrola zákonnosti a dodržiavania interných predpisov mesta Stupava</w:t>
            </w:r>
            <w:r w:rsidR="00554C76">
              <w:rPr>
                <w:szCs w:val="24"/>
              </w:rPr>
              <w:t>,</w:t>
            </w:r>
          </w:p>
        </w:tc>
      </w:tr>
      <w:tr w:rsidR="0002489F" w:rsidRPr="004B31D2" w:rsidTr="0002489F">
        <w:tc>
          <w:tcPr>
            <w:tcW w:w="2372" w:type="dxa"/>
            <w:shd w:val="clear" w:color="auto" w:fill="auto"/>
          </w:tcPr>
          <w:p w:rsidR="0002489F" w:rsidRPr="004B31D2" w:rsidRDefault="0002489F" w:rsidP="0002489F">
            <w:pPr>
              <w:spacing w:after="120" w:line="257" w:lineRule="auto"/>
              <w:rPr>
                <w:rFonts w:ascii="Times New Roman" w:hAnsi="Times New Roman" w:cs="Times New Roman"/>
                <w:sz w:val="24"/>
                <w:szCs w:val="24"/>
              </w:rPr>
            </w:pPr>
            <w:r w:rsidRPr="004B31D2">
              <w:rPr>
                <w:rFonts w:ascii="Times New Roman" w:hAnsi="Times New Roman" w:cs="Times New Roman"/>
                <w:b/>
                <w:sz w:val="24"/>
                <w:szCs w:val="24"/>
              </w:rPr>
              <w:t>Cieľ kontroly:</w:t>
            </w:r>
          </w:p>
        </w:tc>
        <w:tc>
          <w:tcPr>
            <w:tcW w:w="6831" w:type="dxa"/>
            <w:shd w:val="clear" w:color="auto" w:fill="auto"/>
          </w:tcPr>
          <w:p w:rsidR="0002489F" w:rsidRPr="004B31D2" w:rsidRDefault="00554C76" w:rsidP="009843B9">
            <w:pPr>
              <w:spacing w:after="120" w:line="257" w:lineRule="auto"/>
              <w:jc w:val="both"/>
              <w:rPr>
                <w:rFonts w:ascii="Times New Roman" w:hAnsi="Times New Roman" w:cs="Times New Roman"/>
                <w:sz w:val="24"/>
                <w:szCs w:val="24"/>
              </w:rPr>
            </w:pPr>
            <w:r w:rsidRPr="00E83F36">
              <w:rPr>
                <w:rFonts w:ascii="Times New Roman" w:hAnsi="Times New Roman" w:cs="Times New Roman"/>
                <w:sz w:val="24"/>
                <w:szCs w:val="24"/>
              </w:rPr>
              <w:t>overiť súlad interných predpisov s nadradenými právnymi normami, skontrolovať dodržiavanie interných predpisov, najmä dodržiavanie registratúrneho poriadku</w:t>
            </w:r>
            <w:r w:rsidR="0002489F" w:rsidRPr="004B31D2">
              <w:rPr>
                <w:rFonts w:ascii="Times New Roman" w:hAnsi="Times New Roman" w:cs="Times New Roman"/>
                <w:sz w:val="24"/>
                <w:szCs w:val="24"/>
              </w:rPr>
              <w:t>,</w:t>
            </w:r>
          </w:p>
        </w:tc>
      </w:tr>
      <w:tr w:rsidR="0002489F" w:rsidRPr="004B31D2" w:rsidTr="0002489F">
        <w:tc>
          <w:tcPr>
            <w:tcW w:w="2372" w:type="dxa"/>
            <w:shd w:val="clear" w:color="auto" w:fill="auto"/>
          </w:tcPr>
          <w:p w:rsidR="0002489F" w:rsidRPr="004B31D2" w:rsidRDefault="0002489F" w:rsidP="0002489F">
            <w:pPr>
              <w:spacing w:after="120" w:line="257" w:lineRule="auto"/>
              <w:rPr>
                <w:rFonts w:ascii="Times New Roman" w:hAnsi="Times New Roman" w:cs="Times New Roman"/>
                <w:b/>
                <w:sz w:val="24"/>
                <w:szCs w:val="24"/>
              </w:rPr>
            </w:pPr>
            <w:r w:rsidRPr="004B31D2">
              <w:rPr>
                <w:rFonts w:ascii="Times New Roman" w:hAnsi="Times New Roman" w:cs="Times New Roman"/>
                <w:b/>
                <w:sz w:val="24"/>
                <w:szCs w:val="24"/>
              </w:rPr>
              <w:t>Kontrolované obdobie:</w:t>
            </w:r>
          </w:p>
        </w:tc>
        <w:tc>
          <w:tcPr>
            <w:tcW w:w="6831" w:type="dxa"/>
            <w:shd w:val="clear" w:color="auto" w:fill="auto"/>
          </w:tcPr>
          <w:p w:rsidR="0002489F" w:rsidRDefault="0002489F" w:rsidP="0002489F">
            <w:pPr>
              <w:spacing w:after="0" w:line="257" w:lineRule="auto"/>
              <w:jc w:val="both"/>
              <w:rPr>
                <w:rFonts w:ascii="Times New Roman" w:hAnsi="Times New Roman" w:cs="Times New Roman"/>
                <w:sz w:val="24"/>
                <w:szCs w:val="24"/>
              </w:rPr>
            </w:pPr>
          </w:p>
          <w:p w:rsidR="0002489F" w:rsidRPr="004B31D2" w:rsidRDefault="00554C76" w:rsidP="0002489F">
            <w:pPr>
              <w:spacing w:after="120" w:line="257" w:lineRule="auto"/>
              <w:jc w:val="both"/>
              <w:rPr>
                <w:rFonts w:ascii="Times New Roman" w:hAnsi="Times New Roman" w:cs="Times New Roman"/>
                <w:sz w:val="24"/>
                <w:szCs w:val="24"/>
              </w:rPr>
            </w:pPr>
            <w:r w:rsidRPr="00E83F36">
              <w:rPr>
                <w:rFonts w:ascii="Times New Roman" w:hAnsi="Times New Roman" w:cs="Times New Roman"/>
                <w:sz w:val="24"/>
                <w:szCs w:val="24"/>
              </w:rPr>
              <w:t>rok 2014 až 2017 do ukončenia kontroly</w:t>
            </w:r>
            <w:r w:rsidR="0002489F" w:rsidRPr="004B31D2">
              <w:rPr>
                <w:rFonts w:ascii="Times New Roman" w:hAnsi="Times New Roman" w:cs="Times New Roman"/>
                <w:sz w:val="24"/>
                <w:szCs w:val="24"/>
              </w:rPr>
              <w:t>,</w:t>
            </w:r>
          </w:p>
        </w:tc>
      </w:tr>
      <w:tr w:rsidR="0002489F" w:rsidRPr="00045D0F" w:rsidTr="0002489F">
        <w:tc>
          <w:tcPr>
            <w:tcW w:w="2372" w:type="dxa"/>
            <w:shd w:val="clear" w:color="auto" w:fill="auto"/>
          </w:tcPr>
          <w:p w:rsidR="0002489F" w:rsidRPr="003B734B" w:rsidRDefault="0002489F" w:rsidP="0002489F">
            <w:pPr>
              <w:spacing w:after="120" w:line="257" w:lineRule="auto"/>
              <w:rPr>
                <w:rFonts w:ascii="Times New Roman" w:hAnsi="Times New Roman" w:cs="Times New Roman"/>
                <w:b/>
                <w:sz w:val="24"/>
                <w:szCs w:val="24"/>
              </w:rPr>
            </w:pPr>
            <w:r w:rsidRPr="003B734B">
              <w:rPr>
                <w:rFonts w:ascii="Times New Roman" w:hAnsi="Times New Roman" w:cs="Times New Roman"/>
                <w:b/>
                <w:sz w:val="24"/>
                <w:szCs w:val="24"/>
              </w:rPr>
              <w:t>Miesto a čas vykonania kontroly:</w:t>
            </w:r>
          </w:p>
        </w:tc>
        <w:tc>
          <w:tcPr>
            <w:tcW w:w="6831" w:type="dxa"/>
            <w:shd w:val="clear" w:color="auto" w:fill="auto"/>
          </w:tcPr>
          <w:p w:rsidR="0002489F" w:rsidRPr="00045D0F" w:rsidRDefault="00554C76" w:rsidP="0002489F">
            <w:pPr>
              <w:spacing w:after="120" w:line="257" w:lineRule="auto"/>
              <w:jc w:val="both"/>
              <w:rPr>
                <w:rFonts w:ascii="Times New Roman" w:hAnsi="Times New Roman" w:cs="Times New Roman"/>
                <w:sz w:val="24"/>
                <w:szCs w:val="24"/>
              </w:rPr>
            </w:pPr>
            <w:r w:rsidRPr="00E83F36">
              <w:rPr>
                <w:rFonts w:ascii="Times New Roman" w:hAnsi="Times New Roman" w:cs="Times New Roman"/>
                <w:sz w:val="24"/>
                <w:szCs w:val="24"/>
              </w:rPr>
              <w:t>MsÚ Stupava – odd. všeobecnej a vnútornej správy, kancelária oprávnenej osoby, od 11.07.2017 do 23.08.2017</w:t>
            </w:r>
            <w:r w:rsidR="0002489F">
              <w:rPr>
                <w:rFonts w:ascii="Times New Roman" w:hAnsi="Times New Roman" w:cs="Times New Roman"/>
                <w:sz w:val="24"/>
                <w:szCs w:val="24"/>
              </w:rPr>
              <w:t>,</w:t>
            </w:r>
          </w:p>
        </w:tc>
      </w:tr>
      <w:tr w:rsidR="0002489F" w:rsidRPr="00045D0F" w:rsidTr="0002489F">
        <w:tc>
          <w:tcPr>
            <w:tcW w:w="2372" w:type="dxa"/>
            <w:shd w:val="clear" w:color="auto" w:fill="auto"/>
          </w:tcPr>
          <w:p w:rsidR="0002489F" w:rsidRPr="003B734B" w:rsidRDefault="0002489F" w:rsidP="0002489F">
            <w:pPr>
              <w:spacing w:after="120" w:line="257" w:lineRule="auto"/>
              <w:rPr>
                <w:rFonts w:ascii="Times New Roman" w:hAnsi="Times New Roman" w:cs="Times New Roman"/>
                <w:b/>
                <w:sz w:val="24"/>
                <w:szCs w:val="24"/>
              </w:rPr>
            </w:pPr>
            <w:r w:rsidRPr="003B734B">
              <w:rPr>
                <w:rFonts w:ascii="Times New Roman" w:hAnsi="Times New Roman" w:cs="Times New Roman"/>
                <w:b/>
                <w:sz w:val="24"/>
                <w:szCs w:val="24"/>
              </w:rPr>
              <w:t>Dátum doručenia návrhu správy:</w:t>
            </w:r>
          </w:p>
        </w:tc>
        <w:tc>
          <w:tcPr>
            <w:tcW w:w="6831" w:type="dxa"/>
            <w:shd w:val="clear" w:color="auto" w:fill="auto"/>
          </w:tcPr>
          <w:p w:rsidR="0002489F" w:rsidRDefault="0002489F" w:rsidP="0002489F">
            <w:pPr>
              <w:spacing w:after="0" w:line="257" w:lineRule="auto"/>
              <w:jc w:val="both"/>
              <w:rPr>
                <w:rFonts w:ascii="Times New Roman" w:hAnsi="Times New Roman" w:cs="Times New Roman"/>
                <w:sz w:val="24"/>
                <w:szCs w:val="24"/>
              </w:rPr>
            </w:pPr>
          </w:p>
          <w:p w:rsidR="0002489F" w:rsidRPr="00045D0F" w:rsidRDefault="00554C76" w:rsidP="0002489F">
            <w:pPr>
              <w:spacing w:after="120" w:line="257" w:lineRule="auto"/>
              <w:jc w:val="both"/>
              <w:rPr>
                <w:rFonts w:ascii="Times New Roman" w:hAnsi="Times New Roman" w:cs="Times New Roman"/>
                <w:sz w:val="24"/>
                <w:szCs w:val="24"/>
              </w:rPr>
            </w:pPr>
            <w:r>
              <w:rPr>
                <w:rFonts w:ascii="Times New Roman" w:hAnsi="Times New Roman" w:cs="Times New Roman"/>
                <w:sz w:val="24"/>
                <w:szCs w:val="24"/>
              </w:rPr>
              <w:t>23.08.2017</w:t>
            </w:r>
            <w:r w:rsidR="0002489F">
              <w:rPr>
                <w:rFonts w:ascii="Times New Roman" w:hAnsi="Times New Roman" w:cs="Times New Roman"/>
                <w:sz w:val="24"/>
                <w:szCs w:val="24"/>
              </w:rPr>
              <w:t>,</w:t>
            </w:r>
          </w:p>
        </w:tc>
      </w:tr>
      <w:tr w:rsidR="0002489F" w:rsidRPr="00045D0F" w:rsidTr="0002489F">
        <w:tc>
          <w:tcPr>
            <w:tcW w:w="2372" w:type="dxa"/>
            <w:shd w:val="clear" w:color="auto" w:fill="auto"/>
          </w:tcPr>
          <w:p w:rsidR="0002489F" w:rsidRPr="003B734B" w:rsidRDefault="0002489F" w:rsidP="0002489F">
            <w:pPr>
              <w:spacing w:after="120" w:line="257" w:lineRule="auto"/>
              <w:rPr>
                <w:rFonts w:ascii="Times New Roman" w:hAnsi="Times New Roman" w:cs="Times New Roman"/>
                <w:b/>
                <w:sz w:val="24"/>
                <w:szCs w:val="24"/>
              </w:rPr>
            </w:pPr>
            <w:r>
              <w:rPr>
                <w:rFonts w:ascii="Times New Roman" w:hAnsi="Times New Roman" w:cs="Times New Roman"/>
                <w:b/>
                <w:sz w:val="24"/>
                <w:szCs w:val="24"/>
              </w:rPr>
              <w:t>Dátum prijatia námietok:</w:t>
            </w:r>
          </w:p>
        </w:tc>
        <w:tc>
          <w:tcPr>
            <w:tcW w:w="6831" w:type="dxa"/>
            <w:shd w:val="clear" w:color="auto" w:fill="auto"/>
          </w:tcPr>
          <w:p w:rsidR="0002489F" w:rsidRDefault="0002489F" w:rsidP="0002489F">
            <w:pPr>
              <w:spacing w:after="0" w:line="257" w:lineRule="auto"/>
              <w:jc w:val="both"/>
              <w:rPr>
                <w:rFonts w:ascii="Times New Roman" w:hAnsi="Times New Roman" w:cs="Times New Roman"/>
                <w:sz w:val="24"/>
                <w:szCs w:val="24"/>
              </w:rPr>
            </w:pPr>
          </w:p>
          <w:p w:rsidR="0002489F" w:rsidRDefault="00554C76" w:rsidP="0002489F">
            <w:pPr>
              <w:spacing w:after="0" w:line="257" w:lineRule="auto"/>
              <w:jc w:val="both"/>
              <w:rPr>
                <w:rFonts w:ascii="Times New Roman" w:hAnsi="Times New Roman" w:cs="Times New Roman"/>
                <w:sz w:val="24"/>
                <w:szCs w:val="24"/>
              </w:rPr>
            </w:pPr>
            <w:r>
              <w:rPr>
                <w:rFonts w:ascii="Times New Roman" w:hAnsi="Times New Roman" w:cs="Times New Roman"/>
                <w:sz w:val="24"/>
                <w:szCs w:val="24"/>
              </w:rPr>
              <w:t>v predĺženej lehote 06.09.2017</w:t>
            </w:r>
            <w:r w:rsidR="0002489F">
              <w:rPr>
                <w:rFonts w:ascii="Times New Roman" w:hAnsi="Times New Roman" w:cs="Times New Roman"/>
                <w:sz w:val="24"/>
                <w:szCs w:val="24"/>
              </w:rPr>
              <w:t>,</w:t>
            </w:r>
          </w:p>
        </w:tc>
      </w:tr>
      <w:tr w:rsidR="0002489F" w:rsidRPr="00045D0F" w:rsidTr="0002489F">
        <w:tc>
          <w:tcPr>
            <w:tcW w:w="2372" w:type="dxa"/>
            <w:shd w:val="clear" w:color="auto" w:fill="auto"/>
          </w:tcPr>
          <w:p w:rsidR="0002489F" w:rsidRDefault="0002489F" w:rsidP="0002489F">
            <w:pPr>
              <w:spacing w:after="120" w:line="257" w:lineRule="auto"/>
              <w:rPr>
                <w:rFonts w:ascii="Times New Roman" w:hAnsi="Times New Roman" w:cs="Times New Roman"/>
                <w:b/>
                <w:sz w:val="24"/>
                <w:szCs w:val="24"/>
              </w:rPr>
            </w:pPr>
            <w:r>
              <w:rPr>
                <w:rFonts w:ascii="Times New Roman" w:hAnsi="Times New Roman" w:cs="Times New Roman"/>
                <w:b/>
                <w:sz w:val="24"/>
                <w:szCs w:val="24"/>
              </w:rPr>
              <w:t>Dátum zaslania správy</w:t>
            </w:r>
            <w:r w:rsidR="00D7134E">
              <w:rPr>
                <w:rFonts w:ascii="Times New Roman" w:hAnsi="Times New Roman" w:cs="Times New Roman"/>
                <w:b/>
                <w:sz w:val="24"/>
                <w:szCs w:val="24"/>
              </w:rPr>
              <w:t>:</w:t>
            </w:r>
          </w:p>
        </w:tc>
        <w:tc>
          <w:tcPr>
            <w:tcW w:w="6831" w:type="dxa"/>
            <w:shd w:val="clear" w:color="auto" w:fill="auto"/>
          </w:tcPr>
          <w:p w:rsidR="0002489F" w:rsidRDefault="0002489F" w:rsidP="0002489F">
            <w:pPr>
              <w:spacing w:after="0" w:line="257" w:lineRule="auto"/>
              <w:jc w:val="both"/>
              <w:rPr>
                <w:rFonts w:ascii="Times New Roman" w:hAnsi="Times New Roman" w:cs="Times New Roman"/>
                <w:sz w:val="24"/>
                <w:szCs w:val="24"/>
              </w:rPr>
            </w:pPr>
          </w:p>
          <w:p w:rsidR="0002489F" w:rsidRDefault="00554C76" w:rsidP="0002489F">
            <w:pPr>
              <w:spacing w:after="0" w:line="257" w:lineRule="auto"/>
              <w:jc w:val="both"/>
              <w:rPr>
                <w:rFonts w:ascii="Times New Roman" w:hAnsi="Times New Roman" w:cs="Times New Roman"/>
                <w:sz w:val="24"/>
                <w:szCs w:val="24"/>
              </w:rPr>
            </w:pPr>
            <w:r>
              <w:rPr>
                <w:rFonts w:ascii="Times New Roman" w:hAnsi="Times New Roman" w:cs="Times New Roman"/>
                <w:sz w:val="24"/>
                <w:szCs w:val="24"/>
              </w:rPr>
              <w:t>1</w:t>
            </w:r>
            <w:r w:rsidR="0002489F">
              <w:rPr>
                <w:rFonts w:ascii="Times New Roman" w:hAnsi="Times New Roman" w:cs="Times New Roman"/>
                <w:sz w:val="24"/>
                <w:szCs w:val="24"/>
              </w:rPr>
              <w:t>4.0</w:t>
            </w:r>
            <w:r>
              <w:rPr>
                <w:rFonts w:ascii="Times New Roman" w:hAnsi="Times New Roman" w:cs="Times New Roman"/>
                <w:sz w:val="24"/>
                <w:szCs w:val="24"/>
              </w:rPr>
              <w:t>9</w:t>
            </w:r>
            <w:r w:rsidR="0002489F">
              <w:rPr>
                <w:rFonts w:ascii="Times New Roman" w:hAnsi="Times New Roman" w:cs="Times New Roman"/>
                <w:sz w:val="24"/>
                <w:szCs w:val="24"/>
              </w:rPr>
              <w:t>.2017.</w:t>
            </w:r>
          </w:p>
        </w:tc>
      </w:tr>
    </w:tbl>
    <w:p w:rsidR="0002489F" w:rsidRDefault="0002489F" w:rsidP="008C08DE">
      <w:pPr>
        <w:pStyle w:val="Zkladntext"/>
        <w:spacing w:line="257" w:lineRule="auto"/>
        <w:rPr>
          <w:rFonts w:ascii="Times New Roman" w:hAnsi="Times New Roman"/>
          <w:b/>
          <w:szCs w:val="24"/>
          <w:u w:val="single"/>
        </w:rPr>
      </w:pPr>
    </w:p>
    <w:bookmarkEnd w:id="0"/>
    <w:p w:rsidR="003E4F8B" w:rsidRPr="000825BB" w:rsidRDefault="003E4F8B" w:rsidP="00313246">
      <w:pPr>
        <w:pStyle w:val="Zkladntext"/>
        <w:spacing w:after="30" w:line="257" w:lineRule="auto"/>
        <w:rPr>
          <w:rFonts w:ascii="Times New Roman" w:hAnsi="Times New Roman"/>
          <w:b/>
          <w:szCs w:val="24"/>
          <w:u w:val="single"/>
        </w:rPr>
      </w:pPr>
      <w:r w:rsidRPr="000825BB">
        <w:rPr>
          <w:rFonts w:ascii="Times New Roman" w:hAnsi="Times New Roman"/>
          <w:b/>
          <w:szCs w:val="24"/>
          <w:u w:val="single"/>
        </w:rPr>
        <w:t>Použitá legislatíva ku kontrole:</w:t>
      </w:r>
    </w:p>
    <w:p w:rsidR="003E4F8B" w:rsidRPr="000825BB" w:rsidRDefault="003E4F8B" w:rsidP="00313246">
      <w:pPr>
        <w:numPr>
          <w:ilvl w:val="0"/>
          <w:numId w:val="18"/>
        </w:numPr>
        <w:overflowPunct w:val="0"/>
        <w:autoSpaceDE w:val="0"/>
        <w:autoSpaceDN w:val="0"/>
        <w:adjustRightInd w:val="0"/>
        <w:spacing w:after="30" w:line="257" w:lineRule="auto"/>
        <w:ind w:left="714" w:hanging="357"/>
        <w:jc w:val="both"/>
        <w:textAlignment w:val="baseline"/>
        <w:rPr>
          <w:rFonts w:ascii="Times New Roman" w:hAnsi="Times New Roman" w:cs="Times New Roman"/>
          <w:sz w:val="24"/>
          <w:szCs w:val="24"/>
        </w:rPr>
      </w:pPr>
      <w:r w:rsidRPr="000825BB">
        <w:rPr>
          <w:rFonts w:ascii="Times New Roman" w:hAnsi="Times New Roman" w:cs="Times New Roman"/>
          <w:sz w:val="24"/>
          <w:szCs w:val="24"/>
        </w:rPr>
        <w:t>Zákon č. 369/1990 Zb. o obecnom zriadení,</w:t>
      </w:r>
    </w:p>
    <w:p w:rsidR="003E4F8B" w:rsidRPr="000825BB" w:rsidRDefault="003E4F8B" w:rsidP="00313246">
      <w:pPr>
        <w:numPr>
          <w:ilvl w:val="0"/>
          <w:numId w:val="18"/>
        </w:numPr>
        <w:overflowPunct w:val="0"/>
        <w:autoSpaceDE w:val="0"/>
        <w:autoSpaceDN w:val="0"/>
        <w:adjustRightInd w:val="0"/>
        <w:spacing w:after="30" w:line="257" w:lineRule="auto"/>
        <w:ind w:left="714" w:hanging="357"/>
        <w:jc w:val="both"/>
        <w:textAlignment w:val="baseline"/>
        <w:rPr>
          <w:rFonts w:ascii="Times New Roman" w:hAnsi="Times New Roman" w:cs="Times New Roman"/>
          <w:sz w:val="24"/>
          <w:szCs w:val="24"/>
        </w:rPr>
      </w:pPr>
      <w:hyperlink r:id="rId9" w:history="1">
        <w:r w:rsidRPr="000825BB">
          <w:rPr>
            <w:rStyle w:val="Hypertextovprepojenie"/>
            <w:rFonts w:ascii="Times New Roman" w:hAnsi="Times New Roman" w:cs="Times New Roman"/>
            <w:sz w:val="24"/>
            <w:szCs w:val="24"/>
          </w:rPr>
          <w:t>Štatút mesta Stupava</w:t>
        </w:r>
      </w:hyperlink>
      <w:r w:rsidRPr="000825BB">
        <w:rPr>
          <w:rFonts w:ascii="Times New Roman" w:hAnsi="Times New Roman" w:cs="Times New Roman"/>
          <w:sz w:val="24"/>
          <w:szCs w:val="24"/>
        </w:rPr>
        <w:t>,</w:t>
      </w:r>
    </w:p>
    <w:p w:rsidR="003E4F8B" w:rsidRPr="000825BB" w:rsidRDefault="003E4F8B" w:rsidP="00313246">
      <w:pPr>
        <w:numPr>
          <w:ilvl w:val="0"/>
          <w:numId w:val="18"/>
        </w:numPr>
        <w:overflowPunct w:val="0"/>
        <w:autoSpaceDE w:val="0"/>
        <w:autoSpaceDN w:val="0"/>
        <w:adjustRightInd w:val="0"/>
        <w:spacing w:after="30" w:line="257" w:lineRule="auto"/>
        <w:ind w:left="714" w:hanging="357"/>
        <w:jc w:val="both"/>
        <w:textAlignment w:val="baseline"/>
        <w:rPr>
          <w:rFonts w:ascii="Times New Roman" w:hAnsi="Times New Roman" w:cs="Times New Roman"/>
          <w:sz w:val="24"/>
          <w:szCs w:val="24"/>
        </w:rPr>
      </w:pPr>
      <w:r w:rsidRPr="000825BB">
        <w:rPr>
          <w:rFonts w:ascii="Times New Roman" w:hAnsi="Times New Roman" w:cs="Times New Roman"/>
          <w:color w:val="000000"/>
          <w:sz w:val="24"/>
          <w:szCs w:val="24"/>
          <w:shd w:val="clear" w:color="auto" w:fill="FFFFFF"/>
        </w:rPr>
        <w:t>Zákon č. 9/2010 Z. z. o sťažnostiach (novelizovaný zákonom č. 94/2017 Z. z.),</w:t>
      </w:r>
    </w:p>
    <w:p w:rsidR="003E4F8B" w:rsidRPr="000825BB" w:rsidRDefault="003E4F8B" w:rsidP="00313246">
      <w:pPr>
        <w:numPr>
          <w:ilvl w:val="0"/>
          <w:numId w:val="18"/>
        </w:numPr>
        <w:overflowPunct w:val="0"/>
        <w:autoSpaceDE w:val="0"/>
        <w:autoSpaceDN w:val="0"/>
        <w:adjustRightInd w:val="0"/>
        <w:spacing w:after="30" w:line="257" w:lineRule="auto"/>
        <w:ind w:left="714" w:hanging="357"/>
        <w:jc w:val="both"/>
        <w:textAlignment w:val="baseline"/>
        <w:rPr>
          <w:rFonts w:ascii="Times New Roman" w:hAnsi="Times New Roman" w:cs="Times New Roman"/>
          <w:sz w:val="24"/>
          <w:szCs w:val="24"/>
        </w:rPr>
      </w:pPr>
      <w:r w:rsidRPr="000825BB">
        <w:rPr>
          <w:rFonts w:ascii="Times New Roman" w:hAnsi="Times New Roman" w:cs="Times New Roman"/>
          <w:color w:val="000000"/>
          <w:sz w:val="24"/>
          <w:szCs w:val="24"/>
          <w:shd w:val="clear" w:color="auto" w:fill="FFFFFF"/>
        </w:rPr>
        <w:t>Zákon č. </w:t>
      </w:r>
      <w:r w:rsidRPr="000825BB">
        <w:rPr>
          <w:rFonts w:ascii="Times New Roman" w:hAnsi="Times New Roman" w:cs="Times New Roman"/>
          <w:sz w:val="24"/>
          <w:szCs w:val="24"/>
        </w:rPr>
        <w:t>395/2002 Z. z. o archívoch a registratúrach a o doplnení niektorých zákonov,</w:t>
      </w:r>
    </w:p>
    <w:p w:rsidR="003E4F8B" w:rsidRPr="000825BB" w:rsidRDefault="003E4F8B" w:rsidP="00313246">
      <w:pPr>
        <w:numPr>
          <w:ilvl w:val="0"/>
          <w:numId w:val="18"/>
        </w:numPr>
        <w:overflowPunct w:val="0"/>
        <w:autoSpaceDE w:val="0"/>
        <w:autoSpaceDN w:val="0"/>
        <w:adjustRightInd w:val="0"/>
        <w:spacing w:after="30" w:line="257" w:lineRule="auto"/>
        <w:ind w:left="714" w:hanging="357"/>
        <w:jc w:val="both"/>
        <w:textAlignment w:val="baseline"/>
        <w:rPr>
          <w:rFonts w:ascii="Times New Roman" w:hAnsi="Times New Roman" w:cs="Times New Roman"/>
          <w:sz w:val="24"/>
          <w:szCs w:val="24"/>
        </w:rPr>
      </w:pPr>
      <w:r w:rsidRPr="000825BB">
        <w:rPr>
          <w:rFonts w:ascii="Times New Roman" w:hAnsi="Times New Roman" w:cs="Times New Roman"/>
          <w:sz w:val="24"/>
          <w:szCs w:val="24"/>
        </w:rPr>
        <w:t>Vyhláška Ministerstva vnútra Slovenskej republiky č. 410/2015 Z. z. o podrobnostiach výkonu správy registratúry orgánov verejnej moci a o tvorbe spisu.</w:t>
      </w:r>
    </w:p>
    <w:p w:rsidR="003E4F8B" w:rsidRPr="000825BB" w:rsidRDefault="003E4F8B" w:rsidP="00313246">
      <w:pPr>
        <w:spacing w:after="30" w:line="257" w:lineRule="auto"/>
        <w:jc w:val="both"/>
        <w:rPr>
          <w:rFonts w:ascii="Times New Roman" w:hAnsi="Times New Roman" w:cs="Times New Roman"/>
          <w:sz w:val="24"/>
          <w:szCs w:val="24"/>
        </w:rPr>
      </w:pPr>
    </w:p>
    <w:p w:rsidR="003E4F8B" w:rsidRPr="000825BB" w:rsidRDefault="003E4F8B" w:rsidP="0031324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K</w:t>
      </w:r>
      <w:r w:rsidRPr="000825BB">
        <w:rPr>
          <w:rFonts w:ascii="Times New Roman" w:hAnsi="Times New Roman" w:cs="Times New Roman"/>
          <w:b/>
          <w:sz w:val="24"/>
          <w:szCs w:val="24"/>
          <w:u w:val="single"/>
        </w:rPr>
        <w:t>ontrol</w:t>
      </w:r>
      <w:r>
        <w:rPr>
          <w:rFonts w:ascii="Times New Roman" w:hAnsi="Times New Roman" w:cs="Times New Roman"/>
          <w:b/>
          <w:sz w:val="24"/>
          <w:szCs w:val="24"/>
          <w:u w:val="single"/>
        </w:rPr>
        <w:t>né zistenia</w:t>
      </w:r>
      <w:r w:rsidRPr="000825BB">
        <w:rPr>
          <w:rFonts w:ascii="Times New Roman" w:hAnsi="Times New Roman" w:cs="Times New Roman"/>
          <w:b/>
          <w:sz w:val="24"/>
          <w:szCs w:val="24"/>
          <w:u w:val="single"/>
        </w:rPr>
        <w:t>:</w:t>
      </w:r>
    </w:p>
    <w:p w:rsidR="003E4F8B" w:rsidRPr="000825BB" w:rsidRDefault="003E4F8B" w:rsidP="009843B9">
      <w:pPr>
        <w:spacing w:after="60" w:line="240" w:lineRule="auto"/>
        <w:jc w:val="both"/>
        <w:rPr>
          <w:rFonts w:ascii="Times New Roman" w:hAnsi="Times New Roman" w:cs="Times New Roman"/>
          <w:sz w:val="24"/>
          <w:szCs w:val="24"/>
        </w:rPr>
      </w:pPr>
      <w:r w:rsidRPr="000825BB">
        <w:rPr>
          <w:rFonts w:ascii="Times New Roman" w:hAnsi="Times New Roman" w:cs="Times New Roman"/>
          <w:sz w:val="24"/>
          <w:szCs w:val="24"/>
        </w:rPr>
        <w:t xml:space="preserve">Mesto Stupava upravuje svoje vnútroorganizačné vzťahy internými predpismi, ktoré sú zverejnené </w:t>
      </w:r>
      <w:hyperlink r:id="rId10" w:history="1">
        <w:r w:rsidRPr="000825BB">
          <w:rPr>
            <w:rStyle w:val="Hypertextovprepojenie"/>
            <w:rFonts w:ascii="Times New Roman" w:hAnsi="Times New Roman" w:cs="Times New Roman"/>
            <w:sz w:val="24"/>
            <w:szCs w:val="24"/>
          </w:rPr>
          <w:t>na webovej stránke mesta</w:t>
        </w:r>
      </w:hyperlink>
      <w:r w:rsidRPr="000825BB">
        <w:rPr>
          <w:rFonts w:ascii="Times New Roman" w:hAnsi="Times New Roman" w:cs="Times New Roman"/>
          <w:sz w:val="24"/>
          <w:szCs w:val="24"/>
        </w:rPr>
        <w:t>. Počas 1. polroka 2017 boli vydané tri smernice a jeden dodatok k smernici z roka 2012:</w:t>
      </w:r>
    </w:p>
    <w:p w:rsidR="003E4F8B" w:rsidRPr="000825BB" w:rsidRDefault="003E4F8B" w:rsidP="00313246">
      <w:pPr>
        <w:numPr>
          <w:ilvl w:val="0"/>
          <w:numId w:val="2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825BB">
        <w:rPr>
          <w:rFonts w:ascii="Times New Roman" w:hAnsi="Times New Roman" w:cs="Times New Roman"/>
          <w:color w:val="000000"/>
          <w:sz w:val="24"/>
          <w:szCs w:val="24"/>
          <w:lang w:eastAsia="sk-SK"/>
        </w:rPr>
        <w:t>smernica č. 1/2017 Zásady a financovanie Zboru pre občianske záležitosti na vykonávanie obradov a slávnostností na území mesta Stupava,</w:t>
      </w:r>
    </w:p>
    <w:p w:rsidR="003E4F8B" w:rsidRPr="000825BB" w:rsidRDefault="003E4F8B" w:rsidP="00313246">
      <w:pPr>
        <w:numPr>
          <w:ilvl w:val="0"/>
          <w:numId w:val="2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825BB">
        <w:rPr>
          <w:rFonts w:ascii="Times New Roman" w:hAnsi="Times New Roman" w:cs="Times New Roman"/>
          <w:sz w:val="24"/>
          <w:szCs w:val="24"/>
        </w:rPr>
        <w:t>smernica č. 2/2017 o vyhotovovaní a zverejňovaní zápisníc z rokovania Mestského zastupiteľstva v Stupave + príloha,</w:t>
      </w:r>
    </w:p>
    <w:p w:rsidR="003E4F8B" w:rsidRPr="000825BB" w:rsidRDefault="003E4F8B" w:rsidP="00313246">
      <w:pPr>
        <w:numPr>
          <w:ilvl w:val="0"/>
          <w:numId w:val="2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825BB">
        <w:rPr>
          <w:rFonts w:ascii="Times New Roman" w:hAnsi="Times New Roman" w:cs="Times New Roman"/>
          <w:sz w:val="24"/>
          <w:szCs w:val="24"/>
        </w:rPr>
        <w:lastRenderedPageBreak/>
        <w:t xml:space="preserve">smernica č. 3/2017 </w:t>
      </w:r>
      <w:r w:rsidRPr="000825BB">
        <w:rPr>
          <w:rFonts w:ascii="Times New Roman" w:hAnsi="Times New Roman" w:cs="Times New Roman"/>
          <w:color w:val="000000"/>
          <w:sz w:val="24"/>
          <w:szCs w:val="24"/>
          <w:shd w:val="clear" w:color="auto" w:fill="FFFFFF"/>
        </w:rPr>
        <w:t>o postupe podávania, prijímania, evidovania, vybavovania a kontrole sťažností občanov a organizácií v podmienkach samosprávy mesta Stupava,</w:t>
      </w:r>
    </w:p>
    <w:p w:rsidR="003E4F8B" w:rsidRPr="000825BB" w:rsidRDefault="003E4F8B" w:rsidP="00313246">
      <w:pPr>
        <w:numPr>
          <w:ilvl w:val="0"/>
          <w:numId w:val="2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825BB">
        <w:rPr>
          <w:rFonts w:ascii="Times New Roman" w:hAnsi="Times New Roman" w:cs="Times New Roman"/>
          <w:color w:val="000000"/>
          <w:sz w:val="24"/>
          <w:szCs w:val="24"/>
          <w:shd w:val="clear" w:color="auto" w:fill="FFFFFF"/>
        </w:rPr>
        <w:t>dodatok č. 1 k smernici č. 5/2012 - Zásady evidovania a vybavovania žiadostí v zmysle zákona č. 211/2000 Z.z. o slobodnom prístupe k informáciám.</w:t>
      </w:r>
    </w:p>
    <w:p w:rsidR="003E4F8B" w:rsidRPr="000825BB" w:rsidRDefault="003E4F8B" w:rsidP="00313246">
      <w:pPr>
        <w:spacing w:after="0" w:line="240" w:lineRule="auto"/>
        <w:rPr>
          <w:rFonts w:ascii="Times New Roman" w:hAnsi="Times New Roman" w:cs="Times New Roman"/>
          <w:sz w:val="24"/>
          <w:szCs w:val="24"/>
        </w:rPr>
      </w:pPr>
    </w:p>
    <w:p w:rsidR="003E4F8B" w:rsidRDefault="003E4F8B" w:rsidP="00313246">
      <w:pPr>
        <w:spacing w:after="0" w:line="240" w:lineRule="auto"/>
        <w:jc w:val="both"/>
        <w:rPr>
          <w:rFonts w:ascii="Times New Roman" w:hAnsi="Times New Roman" w:cs="Times New Roman"/>
          <w:sz w:val="24"/>
          <w:szCs w:val="24"/>
        </w:rPr>
      </w:pPr>
      <w:r w:rsidRPr="000825BB">
        <w:rPr>
          <w:rFonts w:ascii="Times New Roman" w:hAnsi="Times New Roman" w:cs="Times New Roman"/>
          <w:sz w:val="24"/>
          <w:szCs w:val="24"/>
        </w:rPr>
        <w:t xml:space="preserve">Okrem týchto smerníc bol v roku 2017 schválený v Mestskom zastupiteľstve Stupava (ďalej len „MsZ“) </w:t>
      </w:r>
      <w:r w:rsidRPr="000825BB">
        <w:rPr>
          <w:rFonts w:ascii="Times New Roman" w:hAnsi="Times New Roman" w:cs="Times New Roman"/>
          <w:b/>
          <w:i/>
          <w:sz w:val="24"/>
          <w:szCs w:val="24"/>
        </w:rPr>
        <w:t>Štatút mestských novín</w:t>
      </w:r>
      <w:r w:rsidRPr="000825BB">
        <w:rPr>
          <w:rFonts w:ascii="Times New Roman" w:hAnsi="Times New Roman" w:cs="Times New Roman"/>
          <w:sz w:val="24"/>
          <w:szCs w:val="24"/>
        </w:rPr>
        <w:t>, ktorý taktiež možno zaradiť do kategórie tzv. vnútorných predpisov mesta, nakoľko upravuje správanie podriadených fyzických a právnických osôb mesta Stupava.</w:t>
      </w:r>
    </w:p>
    <w:p w:rsidR="003E4F8B" w:rsidRDefault="003E4F8B" w:rsidP="00313246">
      <w:pPr>
        <w:spacing w:after="0" w:line="240" w:lineRule="auto"/>
        <w:jc w:val="both"/>
        <w:rPr>
          <w:rFonts w:ascii="Times New Roman" w:hAnsi="Times New Roman" w:cs="Times New Roman"/>
          <w:sz w:val="24"/>
          <w:szCs w:val="24"/>
        </w:rPr>
      </w:pPr>
    </w:p>
    <w:p w:rsidR="003E4F8B" w:rsidRPr="000825BB" w:rsidRDefault="003E4F8B" w:rsidP="00313246">
      <w:pPr>
        <w:spacing w:after="0" w:line="240" w:lineRule="auto"/>
        <w:jc w:val="both"/>
        <w:rPr>
          <w:rFonts w:ascii="Times New Roman" w:hAnsi="Times New Roman" w:cs="Times New Roman"/>
          <w:sz w:val="24"/>
          <w:szCs w:val="24"/>
        </w:rPr>
      </w:pPr>
      <w:r w:rsidRPr="000825BB">
        <w:rPr>
          <w:rFonts w:ascii="Times New Roman" w:hAnsi="Times New Roman" w:cs="Times New Roman"/>
          <w:sz w:val="24"/>
          <w:szCs w:val="24"/>
        </w:rPr>
        <w:t xml:space="preserve">Smernica č. 2/2017 účinná od 15.02.2017 nevyhovovala MsZ Stupava, nakoľko by zápisnica vyhotovená podľa tejto smernice nenapĺňala dostatočnú informačnú hodnotu, a preto bola zrušená a nahradená </w:t>
      </w:r>
      <w:r w:rsidRPr="000825BB">
        <w:rPr>
          <w:rFonts w:ascii="Times New Roman" w:hAnsi="Times New Roman" w:cs="Times New Roman"/>
          <w:b/>
          <w:i/>
          <w:sz w:val="24"/>
          <w:szCs w:val="24"/>
        </w:rPr>
        <w:t>Zásadami o vyhotovovaní a zverejňovaní zápisníc z rokovania Mestského zastupiteľstva v Stupave</w:t>
      </w:r>
      <w:r w:rsidRPr="000825BB">
        <w:rPr>
          <w:rFonts w:ascii="Times New Roman" w:hAnsi="Times New Roman" w:cs="Times New Roman"/>
          <w:sz w:val="24"/>
          <w:szCs w:val="24"/>
        </w:rPr>
        <w:t xml:space="preserve"> účinnými od 24.03.2017.</w:t>
      </w:r>
    </w:p>
    <w:p w:rsidR="003E4F8B" w:rsidRDefault="003E4F8B" w:rsidP="00313246">
      <w:pPr>
        <w:spacing w:line="240" w:lineRule="auto"/>
        <w:rPr>
          <w:rFonts w:ascii="Times New Roman" w:hAnsi="Times New Roman" w:cs="Times New Roman"/>
          <w:sz w:val="24"/>
          <w:szCs w:val="24"/>
        </w:rPr>
      </w:pPr>
    </w:p>
    <w:p w:rsidR="003E4F8B" w:rsidRPr="004F6DF1" w:rsidRDefault="003E4F8B" w:rsidP="00313246">
      <w:pPr>
        <w:spacing w:after="0" w:line="240" w:lineRule="auto"/>
        <w:rPr>
          <w:rFonts w:ascii="Times New Roman" w:hAnsi="Times New Roman" w:cs="Times New Roman"/>
          <w:b/>
          <w:sz w:val="24"/>
          <w:szCs w:val="24"/>
          <w:u w:val="single"/>
        </w:rPr>
      </w:pPr>
      <w:r w:rsidRPr="004F6DF1">
        <w:rPr>
          <w:rFonts w:ascii="Times New Roman" w:hAnsi="Times New Roman" w:cs="Times New Roman"/>
          <w:b/>
          <w:sz w:val="24"/>
          <w:szCs w:val="24"/>
          <w:u w:val="single"/>
        </w:rPr>
        <w:t>1. kontrolný nedostatok</w:t>
      </w:r>
    </w:p>
    <w:p w:rsidR="003E4F8B" w:rsidRDefault="003E4F8B" w:rsidP="009843B9">
      <w:pPr>
        <w:spacing w:after="0" w:line="240" w:lineRule="auto"/>
        <w:jc w:val="both"/>
        <w:rPr>
          <w:rFonts w:ascii="Times New Roman" w:hAnsi="Times New Roman" w:cs="Times New Roman"/>
          <w:sz w:val="24"/>
          <w:szCs w:val="24"/>
        </w:rPr>
      </w:pPr>
      <w:r w:rsidRPr="000825BB">
        <w:rPr>
          <w:rFonts w:ascii="Times New Roman" w:hAnsi="Times New Roman" w:cs="Times New Roman"/>
          <w:sz w:val="24"/>
          <w:szCs w:val="24"/>
        </w:rPr>
        <w:t xml:space="preserve">Z hľadiska zákonnosti bola smernica č. 3/2017 o postupe pri vybavovaní sťažností </w:t>
      </w:r>
      <w:r w:rsidRPr="000825BB">
        <w:rPr>
          <w:rFonts w:ascii="Times New Roman" w:hAnsi="Times New Roman" w:cs="Times New Roman"/>
          <w:sz w:val="24"/>
          <w:szCs w:val="24"/>
          <w:u w:val="single"/>
        </w:rPr>
        <w:t>vydaná v rozpore s článkom 14 ods. 2 písm. t) Štatútu mesta Stupava</w:t>
      </w:r>
      <w:r w:rsidRPr="000825BB">
        <w:rPr>
          <w:rFonts w:ascii="Times New Roman" w:hAnsi="Times New Roman" w:cs="Times New Roman"/>
          <w:sz w:val="24"/>
          <w:szCs w:val="24"/>
        </w:rPr>
        <w:t xml:space="preserve">, podľa ktorého </w:t>
      </w:r>
      <w:r w:rsidRPr="000825BB">
        <w:rPr>
          <w:rFonts w:ascii="Times New Roman" w:hAnsi="Times New Roman" w:cs="Times New Roman"/>
          <w:i/>
          <w:sz w:val="24"/>
          <w:szCs w:val="24"/>
        </w:rPr>
        <w:t>je MsZ vyhradené najmä schvaľovať všetky interné normatívne akty mesta, ktoré nie sú vo výhradnej zákonnej pôsobnosti primátora mesta</w:t>
      </w:r>
      <w:r w:rsidRPr="000825BB">
        <w:rPr>
          <w:rFonts w:ascii="Times New Roman" w:hAnsi="Times New Roman" w:cs="Times New Roman"/>
          <w:sz w:val="24"/>
          <w:szCs w:val="24"/>
        </w:rPr>
        <w:t xml:space="preserve">. Podľa § 13 ods. 4 písm. d) zákona o obecnom zriadení </w:t>
      </w:r>
      <w:r w:rsidRPr="000825BB">
        <w:rPr>
          <w:rFonts w:ascii="Times New Roman" w:hAnsi="Times New Roman" w:cs="Times New Roman"/>
          <w:i/>
          <w:sz w:val="24"/>
          <w:szCs w:val="24"/>
        </w:rPr>
        <w:t>primátor vydáva pracovný poriadok, organizačný poriadok mestského úradu a poriadok odmeňovania zamestnancov mesta</w:t>
      </w:r>
      <w:r w:rsidRPr="000825BB">
        <w:rPr>
          <w:rFonts w:ascii="Times New Roman" w:hAnsi="Times New Roman" w:cs="Times New Roman"/>
          <w:sz w:val="24"/>
          <w:szCs w:val="24"/>
        </w:rPr>
        <w:t xml:space="preserve">. Podľa § 13 ods. 4 písm. e) zákona o obecnom zriadení </w:t>
      </w:r>
      <w:r w:rsidRPr="000825BB">
        <w:rPr>
          <w:rFonts w:ascii="Times New Roman" w:hAnsi="Times New Roman" w:cs="Times New Roman"/>
          <w:i/>
          <w:sz w:val="24"/>
          <w:szCs w:val="24"/>
        </w:rPr>
        <w:t>primátor rozhoduje vo všetkých veciach správy mesta, ktoré nie sú zákonom alebo štatútom mesta vyhradené MsZ</w:t>
      </w:r>
      <w:r w:rsidRPr="000825BB">
        <w:rPr>
          <w:rFonts w:ascii="Times New Roman" w:hAnsi="Times New Roman" w:cs="Times New Roman"/>
          <w:sz w:val="24"/>
          <w:szCs w:val="24"/>
        </w:rPr>
        <w:t>. Nakoľko § 13 ods. 4 písm. d) expressis verbis vymedzuje interné predpisy, ktorých vydávanie je vo výlučnej kompetencii primátora, a nakoľko predmetná smernica medzi tieto nepatrí, ide o </w:t>
      </w:r>
      <w:r w:rsidRPr="000825BB">
        <w:rPr>
          <w:rFonts w:ascii="Times New Roman" w:hAnsi="Times New Roman" w:cs="Times New Roman"/>
          <w:b/>
          <w:sz w:val="24"/>
          <w:szCs w:val="24"/>
          <w:u w:val="single"/>
        </w:rPr>
        <w:t>porušenie § 13 ods. 4 písm. e) zákona o obecnom zriadení</w:t>
      </w:r>
      <w:r w:rsidRPr="000825BB">
        <w:rPr>
          <w:rFonts w:ascii="Times New Roman" w:hAnsi="Times New Roman" w:cs="Times New Roman"/>
          <w:sz w:val="24"/>
          <w:szCs w:val="24"/>
        </w:rPr>
        <w:t>.  V článku 17 ods. 1 predmetnej smernice je uvedené, že cit.: „</w:t>
      </w:r>
      <w:r w:rsidRPr="000825BB">
        <w:rPr>
          <w:rFonts w:ascii="Times New Roman" w:hAnsi="Times New Roman" w:cs="Times New Roman"/>
          <w:i/>
          <w:sz w:val="24"/>
          <w:szCs w:val="24"/>
        </w:rPr>
        <w:t>Táto smernica nadobúda platnosť a účinnosť dňom podpisu primátorom mesta</w:t>
      </w:r>
      <w:r w:rsidRPr="000825BB">
        <w:rPr>
          <w:rFonts w:ascii="Times New Roman" w:hAnsi="Times New Roman" w:cs="Times New Roman"/>
          <w:sz w:val="24"/>
          <w:szCs w:val="24"/>
        </w:rPr>
        <w:t xml:space="preserve">.“ Smernica by však podľa Štatútu a zákona o obecnom zriadení mala nadobudnúť platnosť a účinnosť až po schválení v MsZ, tak ako ustanovuje čl. 14 ods. 2 písm. t) Štatútu. </w:t>
      </w:r>
    </w:p>
    <w:p w:rsidR="003E4F8B" w:rsidRDefault="003E4F8B" w:rsidP="00313246">
      <w:pPr>
        <w:spacing w:after="0" w:line="240" w:lineRule="auto"/>
        <w:jc w:val="both"/>
        <w:rPr>
          <w:rFonts w:ascii="Times New Roman" w:hAnsi="Times New Roman" w:cs="Times New Roman"/>
          <w:sz w:val="24"/>
          <w:szCs w:val="24"/>
        </w:rPr>
      </w:pPr>
    </w:p>
    <w:p w:rsidR="003E4F8B" w:rsidRPr="000825BB" w:rsidRDefault="003E4F8B" w:rsidP="004C14DD">
      <w:pPr>
        <w:spacing w:after="0" w:line="240" w:lineRule="auto"/>
        <w:jc w:val="both"/>
        <w:rPr>
          <w:rFonts w:ascii="Times New Roman" w:hAnsi="Times New Roman" w:cs="Times New Roman"/>
          <w:sz w:val="24"/>
          <w:szCs w:val="24"/>
        </w:rPr>
      </w:pPr>
      <w:r w:rsidRPr="004C14DD">
        <w:rPr>
          <w:rFonts w:ascii="Times New Roman" w:hAnsi="Times New Roman" w:cs="Times New Roman"/>
          <w:sz w:val="24"/>
          <w:szCs w:val="24"/>
          <w:u w:val="single"/>
        </w:rPr>
        <w:t>Povinná osoba namietala na uvedené kontrolné zistenie</w:t>
      </w:r>
      <w:r>
        <w:rPr>
          <w:rFonts w:ascii="Times New Roman" w:hAnsi="Times New Roman" w:cs="Times New Roman"/>
          <w:sz w:val="24"/>
          <w:szCs w:val="24"/>
        </w:rPr>
        <w:t xml:space="preserve"> s tým, že cit.: „práve ustanovenie § 13 ods. 4 písm. e) zákona o obecnom zriadení rozširuje právomoci primátora.“ </w:t>
      </w:r>
      <w:r w:rsidR="00313246">
        <w:rPr>
          <w:rFonts w:ascii="Times New Roman" w:hAnsi="Times New Roman" w:cs="Times New Roman"/>
          <w:sz w:val="24"/>
          <w:szCs w:val="24"/>
        </w:rPr>
        <w:t xml:space="preserve">Povinná osoba ďalej uvádza: „Interným predpisom sa v teórii práva rozumie interná (vnútorná) normatívna inštrukcia, ktorá je prostriedkom riadiacej činnosti orgánu, ktorý ju vydáva voči podriadeným orgánom, organizáciám a ich zamestnancom.“ </w:t>
      </w:r>
      <w:r>
        <w:rPr>
          <w:rFonts w:ascii="Times New Roman" w:hAnsi="Times New Roman" w:cs="Times New Roman"/>
          <w:sz w:val="24"/>
          <w:szCs w:val="24"/>
        </w:rPr>
        <w:t>Povinná osoba ďalej odkazuje na § 11 ods. 4 zákona o obecnom zriadení, podľa ktorého „MsZ rozhoduje o základných otázkach života obce. MsZ v súlade s týmto ustanovením si môže vyhradiť aj iné kompetencie a úlohy ako sú priamo uvedené v § 11 ods. 4 zákona, ale len pokiaľ majú charakter základných úloh rozvoja mesta a všetky ostatné záležitosti a úlohy spadajú pod režim bežných vecí správy mesta.</w:t>
      </w:r>
      <w:r w:rsidR="00313246">
        <w:rPr>
          <w:rFonts w:ascii="Times New Roman" w:hAnsi="Times New Roman" w:cs="Times New Roman"/>
          <w:sz w:val="24"/>
          <w:szCs w:val="24"/>
        </w:rPr>
        <w:t xml:space="preserve"> V ustanovení § 11 ods. 4 zákona o obecnom zriadení mal podľa nášho názoru zákonodarca v prípade stanovenia kompetencií obecnému, resp. mestskému zastupiteľstvu nesporne na mysli vymedzenie (stanovenie) kompetencií rozhodovať vo veciach základných otázok života obce, t.j. v prípadoch, v ktorých vzhľadom na svoj charakter, rozsah, komplexnosť a význam môžu mať zásadný vplyv alebo dopad pre život väčšieho počtu obyvateľov obce, resp. mesta. Povinnosť primátora mesta vykonávať mestskú správu podľa § 13 ods. 4 zákona o obecnom zriadení znamená zabezpečovať túto správu a vyjadruje vlastný účel a zmysel existencie tohto orgánu mesta.</w:t>
      </w:r>
      <w:r>
        <w:rPr>
          <w:rFonts w:ascii="Times New Roman" w:hAnsi="Times New Roman" w:cs="Times New Roman"/>
          <w:sz w:val="24"/>
          <w:szCs w:val="24"/>
        </w:rPr>
        <w:t>“ Ďalej povinná osoba odkazuje na § 16 ods. 3 zákona o obecnom zriadení, podľa ktorého prácu mestského úradu riadi primátor.</w:t>
      </w:r>
      <w:r w:rsidR="004C14DD">
        <w:rPr>
          <w:rFonts w:ascii="Times New Roman" w:hAnsi="Times New Roman" w:cs="Times New Roman"/>
          <w:sz w:val="24"/>
          <w:szCs w:val="24"/>
        </w:rPr>
        <w:t xml:space="preserve"> Ďalej povinná osoba uvádza, že cit.: „Primátor mesta je najvyšším výkonným orgánom mesta so samostatne vymedzenou kompetenciou </w:t>
      </w:r>
      <w:r w:rsidR="004C14DD">
        <w:rPr>
          <w:rFonts w:ascii="Times New Roman" w:hAnsi="Times New Roman" w:cs="Times New Roman"/>
          <w:sz w:val="24"/>
          <w:szCs w:val="24"/>
        </w:rPr>
        <w:lastRenderedPageBreak/>
        <w:t>a pôsobnosťou, ktorý nie je vo svojom postavení podriadený mestskému zastupiteľstvu. Mestské zastupiteľstvo a primátor mesta sú rovnocenné orgány. To vyplýva z charakteru akým sú volené, pričom neexistuje vzájomná nadradenosť ani podradenosť týchto orgánov. Ide o delenie výkonnej a „zákonodarnej“ moci v prostredí samosprávy. Ani zastupiteľstvo ani primátor nemajú právo vzájomne si niečo prikazovať či zakazovať. Žiadny z dvoch rovnocenných orgánov samosprávy mesta, primátor či mestské zastupiteľstvo, si nemôžu prisvojiť zákonom definované kompetencie druhého orgánu samosprávy. Štatútom mesta ani žiadnou inou normou nemožno primátorovi mesta obmedziť ani jednu zákonom stanovenú výhradnú kompetenciu.“</w:t>
      </w:r>
      <w:r>
        <w:rPr>
          <w:rFonts w:ascii="Times New Roman" w:hAnsi="Times New Roman" w:cs="Times New Roman"/>
          <w:sz w:val="24"/>
          <w:szCs w:val="24"/>
        </w:rPr>
        <w:t xml:space="preserve"> Podľa povinnej osoby je „zmena Šta</w:t>
      </w:r>
      <w:r w:rsidR="004C14DD">
        <w:rPr>
          <w:rFonts w:ascii="Times New Roman" w:hAnsi="Times New Roman" w:cs="Times New Roman"/>
          <w:sz w:val="24"/>
          <w:szCs w:val="24"/>
        </w:rPr>
        <w:t>tútu mesta prijatá uznesením č. </w:t>
      </w:r>
      <w:r>
        <w:rPr>
          <w:rFonts w:ascii="Times New Roman" w:hAnsi="Times New Roman" w:cs="Times New Roman"/>
          <w:sz w:val="24"/>
          <w:szCs w:val="24"/>
        </w:rPr>
        <w:t>74/2016 v rozpore so zákonom, keďže MsZ nerozhoduje o bežnej obecnej správe podľa § 13 ods. 4 písm. b) zákona o obecnom zriadení a o riadení práce mestského úradu podľa § 16 ods. 3 zákona o obecnom zriadení, ktoré patria do výlučnej kompetencie primátora mesta a žiadny z dvoch rovnocenných orgánov samosprávy mesta, primátor mesta ani MsZ, si nemôžu prisvojiť alebo prevziať zákonom definované kompetencie druhého orgánu samosprávy. Povinná osoba je toho názoru, že je celkom zrejmé, že prijímanie interných predpisov, ktorými sa majú riadiť výlučne zamestnanci MsÚ spadá do výlučnej kompetencie primátora mesta, nakoľko ide vydaním smernice či iného interného aktu o priame riadenie práce MsÚ, resp. jeho zamestnancov v súlade s § 16 ods. 3 zákona o obecnom zriadení. MsZ v súlade s § 11 ods. 4 zákona o obecnom zriadení si môže vyhradiť aj iné kompetencie a úlohy ako sú priamo uvedené v § 11 ods. 4, ale len v tom prípade, pokiaľ majú charakter základných úloh rozvoja a činnosti mesta a všetky ostatné záležitosti a úlohy spadajú pod režim bežných vecí správy mesta.“</w:t>
      </w:r>
    </w:p>
    <w:p w:rsidR="003E4F8B" w:rsidRDefault="003E4F8B" w:rsidP="00313246">
      <w:pPr>
        <w:pStyle w:val="Zkladntext"/>
        <w:spacing w:after="0" w:line="240" w:lineRule="auto"/>
        <w:rPr>
          <w:rFonts w:ascii="Times New Roman" w:hAnsi="Times New Roman"/>
          <w:b/>
          <w:szCs w:val="24"/>
          <w:u w:val="single"/>
        </w:rPr>
      </w:pPr>
    </w:p>
    <w:p w:rsidR="003E4F8B" w:rsidRDefault="003E4F8B" w:rsidP="00313246">
      <w:pPr>
        <w:pStyle w:val="Zkladntext"/>
        <w:spacing w:after="0" w:line="240" w:lineRule="auto"/>
        <w:rPr>
          <w:rFonts w:ascii="Times New Roman" w:hAnsi="Times New Roman"/>
          <w:szCs w:val="24"/>
        </w:rPr>
      </w:pPr>
      <w:r w:rsidRPr="00B64E5E">
        <w:rPr>
          <w:rFonts w:ascii="Times New Roman" w:hAnsi="Times New Roman"/>
          <w:szCs w:val="24"/>
          <w:u w:val="single"/>
        </w:rPr>
        <w:t>Námietka je neopodstatnená</w:t>
      </w:r>
      <w:r>
        <w:rPr>
          <w:rFonts w:ascii="Times New Roman" w:hAnsi="Times New Roman"/>
          <w:szCs w:val="24"/>
          <w:u w:val="single"/>
        </w:rPr>
        <w:t>,</w:t>
      </w:r>
      <w:r w:rsidRPr="00B64E5E">
        <w:rPr>
          <w:rFonts w:ascii="Times New Roman" w:hAnsi="Times New Roman"/>
          <w:szCs w:val="24"/>
        </w:rPr>
        <w:t xml:space="preserve"> pretože r</w:t>
      </w:r>
      <w:r w:rsidRPr="00294381">
        <w:rPr>
          <w:rFonts w:ascii="Times New Roman" w:hAnsi="Times New Roman"/>
          <w:szCs w:val="24"/>
        </w:rPr>
        <w:t>ozšírenie právomoci</w:t>
      </w:r>
      <w:r>
        <w:rPr>
          <w:rFonts w:ascii="Times New Roman" w:hAnsi="Times New Roman"/>
          <w:szCs w:val="24"/>
        </w:rPr>
        <w:t xml:space="preserve"> primátora</w:t>
      </w:r>
      <w:r w:rsidRPr="00294381">
        <w:rPr>
          <w:rFonts w:ascii="Times New Roman" w:hAnsi="Times New Roman"/>
          <w:szCs w:val="24"/>
        </w:rPr>
        <w:t xml:space="preserve"> </w:t>
      </w:r>
      <w:r>
        <w:rPr>
          <w:rFonts w:ascii="Times New Roman" w:hAnsi="Times New Roman"/>
          <w:szCs w:val="24"/>
        </w:rPr>
        <w:t xml:space="preserve">spočívajúce v schvaľovaní interných predpisov, ktoré nie sú v jeho výhradnej zákonnej pôsobnosti, </w:t>
      </w:r>
      <w:r w:rsidRPr="00294381">
        <w:rPr>
          <w:rFonts w:ascii="Times New Roman" w:hAnsi="Times New Roman"/>
          <w:szCs w:val="24"/>
        </w:rPr>
        <w:t xml:space="preserve">je </w:t>
      </w:r>
      <w:r>
        <w:rPr>
          <w:rFonts w:ascii="Times New Roman" w:hAnsi="Times New Roman"/>
          <w:szCs w:val="24"/>
        </w:rPr>
        <w:t xml:space="preserve">obmedzené </w:t>
      </w:r>
      <w:r w:rsidRPr="00294381">
        <w:rPr>
          <w:rFonts w:ascii="Times New Roman" w:hAnsi="Times New Roman"/>
          <w:szCs w:val="24"/>
        </w:rPr>
        <w:t>Štatútom mesta</w:t>
      </w:r>
      <w:r>
        <w:rPr>
          <w:rFonts w:ascii="Times New Roman" w:hAnsi="Times New Roman"/>
          <w:szCs w:val="24"/>
        </w:rPr>
        <w:t xml:space="preserve">. MsZ v súlade s § 11 ods. 4 zákona o obecnom zriadení si vyhradilo kompetenciu schvaľovať všetky </w:t>
      </w:r>
      <w:r w:rsidRPr="00294381">
        <w:rPr>
          <w:rFonts w:ascii="Times New Roman" w:hAnsi="Times New Roman"/>
          <w:szCs w:val="24"/>
        </w:rPr>
        <w:t>interné normatívne akty mesta, ktoré nie sú vo výhradnej zákonnej pôsobnosti primátora mesta</w:t>
      </w:r>
      <w:r>
        <w:rPr>
          <w:rFonts w:ascii="Times New Roman" w:hAnsi="Times New Roman"/>
          <w:szCs w:val="24"/>
        </w:rPr>
        <w:t>, čím zabránilo možnému rozšíreniu právomoci primátora v podobe vydávania interných predpisov, ktoré sa týkajú základných otázok života obce. Smernica o sťažnostiach je nepochybne jedným z interných predpisov, ktoré sa týkajú života obce</w:t>
      </w:r>
      <w:r w:rsidR="004C14DD">
        <w:rPr>
          <w:rFonts w:ascii="Times New Roman" w:hAnsi="Times New Roman"/>
          <w:szCs w:val="24"/>
        </w:rPr>
        <w:t>, resp. mesta</w:t>
      </w:r>
      <w:r>
        <w:rPr>
          <w:rFonts w:ascii="Times New Roman" w:hAnsi="Times New Roman"/>
          <w:szCs w:val="24"/>
        </w:rPr>
        <w:t xml:space="preserve">. V tejto smernici sú ustanovené povinnosti nielen pre zamestnancov mesta, ale aj pre MsZ, a to konkrétne v článku 7 ods. 3 písm. a), podľa ktorého mandátová komisia, ktorú zriadi MsZ prešetruje a vybavuje sťažnosti proti samosprávnej činnosti primátora, proti činnosti hlavného kontrolóra, jednotlivých poslancov a proti činnosti poslanca, ktorý je členom komisie MsZ. Už len kvôli tejto povinnosti mala byť smernica prerokovaná na zasadnutí MsZ. Zmena Štatútu mesta nie je v rozpore so zákonom, pretože MsZ si touto zmenou neprisvojuje žiadne zákonom definované kompetencie primátora; vydávanie pracovného poriadku, organizačného poriadku MsÚ a poriadku odmeňovania zamestnancov mesta je vo výhradnej kompetencii primátora. MsZ využilo zákonnú možnosť § 13 ods. 4 písm. e) rozhodovať o veciach správy mesta, ktoré si presne vyhradilo v Štatúte mesta. Platí pravidlo, že zákonná úprava alebo Štatút mesta dáva výslovnú </w:t>
      </w:r>
      <w:r w:rsidRPr="004F6DF1">
        <w:rPr>
          <w:rFonts w:ascii="Times New Roman" w:hAnsi="Times New Roman"/>
          <w:szCs w:val="24"/>
        </w:rPr>
        <w:t>odpoveď na otázku, do právomoci ktorého orgánu je rozhodovanie o určitej otázke zverené.</w:t>
      </w:r>
    </w:p>
    <w:p w:rsidR="003E4F8B" w:rsidRDefault="003E4F8B" w:rsidP="00313246">
      <w:pPr>
        <w:pStyle w:val="Zkladntext"/>
        <w:spacing w:after="0" w:line="240" w:lineRule="auto"/>
        <w:rPr>
          <w:rFonts w:ascii="Times New Roman" w:hAnsi="Times New Roman"/>
          <w:szCs w:val="24"/>
        </w:rPr>
      </w:pPr>
    </w:p>
    <w:p w:rsidR="003E4F8B" w:rsidRPr="002953E2" w:rsidRDefault="003E4F8B" w:rsidP="00313246">
      <w:pPr>
        <w:pStyle w:val="Zkladntext"/>
        <w:spacing w:after="0" w:line="240" w:lineRule="auto"/>
        <w:rPr>
          <w:rFonts w:ascii="Times New Roman" w:hAnsi="Times New Roman"/>
          <w:b/>
          <w:szCs w:val="24"/>
          <w:u w:val="single"/>
        </w:rPr>
      </w:pPr>
      <w:r w:rsidRPr="002953E2">
        <w:rPr>
          <w:rFonts w:ascii="Times New Roman" w:hAnsi="Times New Roman"/>
          <w:b/>
          <w:szCs w:val="24"/>
          <w:u w:val="single"/>
        </w:rPr>
        <w:t>2.</w:t>
      </w:r>
      <w:r>
        <w:rPr>
          <w:rFonts w:ascii="Times New Roman" w:hAnsi="Times New Roman"/>
          <w:b/>
          <w:szCs w:val="24"/>
          <w:u w:val="single"/>
        </w:rPr>
        <w:t xml:space="preserve"> </w:t>
      </w:r>
      <w:r w:rsidRPr="002953E2">
        <w:rPr>
          <w:rFonts w:ascii="Times New Roman" w:hAnsi="Times New Roman"/>
          <w:b/>
          <w:szCs w:val="24"/>
          <w:u w:val="single"/>
        </w:rPr>
        <w:t>kontrolný nedostatok</w:t>
      </w:r>
    </w:p>
    <w:p w:rsidR="003E4F8B" w:rsidRPr="004F6DF1" w:rsidRDefault="003E4F8B" w:rsidP="004C14DD">
      <w:pPr>
        <w:spacing w:after="60" w:line="240" w:lineRule="auto"/>
        <w:jc w:val="both"/>
        <w:rPr>
          <w:rFonts w:ascii="Times New Roman" w:hAnsi="Times New Roman" w:cs="Times New Roman"/>
          <w:sz w:val="24"/>
          <w:szCs w:val="24"/>
        </w:rPr>
      </w:pPr>
      <w:r w:rsidRPr="004F6DF1">
        <w:rPr>
          <w:rFonts w:ascii="Times New Roman" w:hAnsi="Times New Roman" w:cs="Times New Roman"/>
          <w:sz w:val="24"/>
          <w:szCs w:val="24"/>
        </w:rPr>
        <w:t xml:space="preserve">Z hľadiska súladu smernice č. 3/2017 s nadradenou právnou </w:t>
      </w:r>
      <w:r>
        <w:rPr>
          <w:rFonts w:ascii="Times New Roman" w:hAnsi="Times New Roman" w:cs="Times New Roman"/>
          <w:sz w:val="24"/>
          <w:szCs w:val="24"/>
        </w:rPr>
        <w:t>normou (so zákonom č. 9/2010 Z. </w:t>
      </w:r>
      <w:r w:rsidRPr="004F6DF1">
        <w:rPr>
          <w:rFonts w:ascii="Times New Roman" w:hAnsi="Times New Roman" w:cs="Times New Roman"/>
          <w:sz w:val="24"/>
          <w:szCs w:val="24"/>
        </w:rPr>
        <w:t>z. o sťažnostiach) možno konštatovať, že predmetná smernica reflektuje takmer doslovne na novelizovaný zákon o sťažnostiach okrem týchto ustanovení:</w:t>
      </w:r>
    </w:p>
    <w:p w:rsidR="003E4F8B" w:rsidRPr="004F6DF1" w:rsidRDefault="003E4F8B" w:rsidP="00313246">
      <w:pPr>
        <w:numPr>
          <w:ilvl w:val="0"/>
          <w:numId w:val="30"/>
        </w:numPr>
        <w:overflowPunct w:val="0"/>
        <w:autoSpaceDE w:val="0"/>
        <w:autoSpaceDN w:val="0"/>
        <w:adjustRightInd w:val="0"/>
        <w:spacing w:after="0" w:line="240" w:lineRule="auto"/>
        <w:jc w:val="both"/>
        <w:textAlignment w:val="baseline"/>
        <w:rPr>
          <w:rFonts w:ascii="Times New Roman" w:hAnsi="Times New Roman" w:cs="Times New Roman"/>
          <w:b/>
          <w:sz w:val="24"/>
          <w:szCs w:val="24"/>
          <w:u w:val="single"/>
        </w:rPr>
      </w:pPr>
      <w:r w:rsidRPr="004F6DF1">
        <w:rPr>
          <w:rFonts w:ascii="Times New Roman" w:hAnsi="Times New Roman" w:cs="Times New Roman"/>
          <w:sz w:val="24"/>
          <w:szCs w:val="24"/>
        </w:rPr>
        <w:t>v čl. 5 ods. 1. chýbajú slová „oddelene od evidencie ostatných písomností“. Zákon uvádza v § 10 ods. 1 tieto slová, ktoré boli v predchádzajúcej smernici uvedené; v novelizovanej smernici už chýbajú.</w:t>
      </w:r>
    </w:p>
    <w:p w:rsidR="003E4F8B" w:rsidRPr="004F6DF1" w:rsidRDefault="003E4F8B" w:rsidP="00313246">
      <w:pPr>
        <w:numPr>
          <w:ilvl w:val="0"/>
          <w:numId w:val="30"/>
        </w:numPr>
        <w:overflowPunct w:val="0"/>
        <w:autoSpaceDE w:val="0"/>
        <w:autoSpaceDN w:val="0"/>
        <w:adjustRightInd w:val="0"/>
        <w:spacing w:after="0" w:line="240" w:lineRule="auto"/>
        <w:jc w:val="both"/>
        <w:textAlignment w:val="baseline"/>
        <w:rPr>
          <w:rFonts w:ascii="Times New Roman" w:hAnsi="Times New Roman" w:cs="Times New Roman"/>
          <w:b/>
          <w:sz w:val="24"/>
          <w:szCs w:val="24"/>
          <w:u w:val="single"/>
        </w:rPr>
      </w:pPr>
      <w:r w:rsidRPr="004F6DF1">
        <w:rPr>
          <w:rFonts w:ascii="Times New Roman" w:hAnsi="Times New Roman" w:cs="Times New Roman"/>
          <w:sz w:val="24"/>
          <w:szCs w:val="24"/>
        </w:rPr>
        <w:lastRenderedPageBreak/>
        <w:t>v čl. 5 ods. 2. chýba písmeno „k) poznámka“ tak ako je uvedené v § 10 ods. 1 písm. k) zákona.</w:t>
      </w:r>
    </w:p>
    <w:p w:rsidR="003E4F8B" w:rsidRPr="004F6DF1" w:rsidRDefault="003E4F8B" w:rsidP="00313246">
      <w:pPr>
        <w:numPr>
          <w:ilvl w:val="0"/>
          <w:numId w:val="30"/>
        </w:numPr>
        <w:overflowPunct w:val="0"/>
        <w:autoSpaceDE w:val="0"/>
        <w:autoSpaceDN w:val="0"/>
        <w:adjustRightInd w:val="0"/>
        <w:spacing w:after="0" w:line="240" w:lineRule="auto"/>
        <w:ind w:left="777" w:hanging="357"/>
        <w:jc w:val="both"/>
        <w:textAlignment w:val="baseline"/>
        <w:rPr>
          <w:rFonts w:ascii="Times New Roman" w:hAnsi="Times New Roman" w:cs="Times New Roman"/>
          <w:b/>
          <w:sz w:val="24"/>
          <w:szCs w:val="24"/>
          <w:u w:val="single"/>
        </w:rPr>
      </w:pPr>
      <w:r w:rsidRPr="004F6DF1">
        <w:rPr>
          <w:rFonts w:ascii="Times New Roman" w:hAnsi="Times New Roman" w:cs="Times New Roman"/>
          <w:sz w:val="24"/>
          <w:szCs w:val="24"/>
        </w:rPr>
        <w:t>v čl. 16 ods. 2. slovo „nezverejňujú“ je potrebné nahradiť slovom „nesprístupňujú“ tak ako je uvedené v § 7 ods. 2 zákona.</w:t>
      </w:r>
    </w:p>
    <w:p w:rsidR="003E4F8B" w:rsidRDefault="003E4F8B" w:rsidP="00313246">
      <w:pPr>
        <w:pStyle w:val="Zkladntext"/>
        <w:spacing w:after="0" w:line="240" w:lineRule="auto"/>
        <w:rPr>
          <w:rFonts w:ascii="Times New Roman" w:hAnsi="Times New Roman"/>
          <w:b/>
          <w:szCs w:val="24"/>
          <w:u w:val="single"/>
        </w:rPr>
      </w:pPr>
    </w:p>
    <w:p w:rsidR="00A91D72" w:rsidRDefault="003E4F8B" w:rsidP="00313246">
      <w:pPr>
        <w:pStyle w:val="Zkladntext"/>
        <w:spacing w:after="0" w:line="240" w:lineRule="auto"/>
        <w:rPr>
          <w:rFonts w:ascii="Times New Roman" w:hAnsi="Times New Roman"/>
          <w:szCs w:val="24"/>
        </w:rPr>
      </w:pPr>
      <w:r w:rsidRPr="002953E2">
        <w:rPr>
          <w:rFonts w:ascii="Times New Roman" w:hAnsi="Times New Roman"/>
          <w:szCs w:val="24"/>
        </w:rPr>
        <w:t>Povinná</w:t>
      </w:r>
      <w:r>
        <w:rPr>
          <w:rFonts w:ascii="Times New Roman" w:hAnsi="Times New Roman"/>
          <w:szCs w:val="24"/>
        </w:rPr>
        <w:t xml:space="preserve"> osoba k uvedenému </w:t>
      </w:r>
      <w:r w:rsidR="00A91D72">
        <w:rPr>
          <w:rFonts w:ascii="Times New Roman" w:hAnsi="Times New Roman"/>
          <w:szCs w:val="24"/>
        </w:rPr>
        <w:t xml:space="preserve">uviedla rozsiahle a všeobecné vyjadrenie neobjasňujúce dôvod takmer doslovne opísaného zákona o sťažnostiach, ani dôvod chýbajúcich slov, doslovne </w:t>
      </w:r>
      <w:r>
        <w:rPr>
          <w:rFonts w:ascii="Times New Roman" w:hAnsi="Times New Roman"/>
          <w:szCs w:val="24"/>
        </w:rPr>
        <w:t>uvádza</w:t>
      </w:r>
      <w:r w:rsidR="004C14DD">
        <w:rPr>
          <w:rFonts w:ascii="Times New Roman" w:hAnsi="Times New Roman"/>
          <w:szCs w:val="24"/>
        </w:rPr>
        <w:t xml:space="preserve">, že cit.: </w:t>
      </w:r>
      <w:r w:rsidR="00C523CB">
        <w:rPr>
          <w:rFonts w:ascii="Times New Roman" w:hAnsi="Times New Roman"/>
          <w:szCs w:val="24"/>
        </w:rPr>
        <w:t>„</w:t>
      </w:r>
      <w:r w:rsidR="004C14DD">
        <w:rPr>
          <w:rFonts w:ascii="Times New Roman" w:hAnsi="Times New Roman"/>
          <w:szCs w:val="24"/>
        </w:rPr>
        <w:t>Interné smernice sú vydávané za účelom inštrukcie vykonávania normatívnych právnych aktov pre orgány alebo zamestnancov tým, že konkretizujú oprávnenia a povinnosti, vyplývajúce zo všeobecne záväzných normatívnych aktov.</w:t>
      </w:r>
      <w:r w:rsidR="00C523CB">
        <w:rPr>
          <w:rFonts w:ascii="Times New Roman" w:hAnsi="Times New Roman"/>
          <w:szCs w:val="24"/>
        </w:rPr>
        <w:t xml:space="preserve"> Z hľadiska obsahu bolo potrebné do tejto smernice jednak preniesť inštitúty obsiahnuté priamo v zákone a jednak upraviť spôsob podávania, prijímania, evidovania, vybavovania a kontroly sťažností. Preto je nutné, aby znenie smernice z veľkej časti obsahovalo rovnaké inštitúty a pojmy ako zákon. Zároveň však smernica upravuje vykonávanie zákona priamo v podmienkach mesta Stupava.“ Povinná osoba ďalej uvádza, že tak ako v predchádzajúcom roku 2016, aj v tomto roku centrálna evidencia sťažností obsahuje kolónku „poznámka“. Ďalej povinná osoba uvádza, že cit.: „Podľa vyššie uvedeného ustanovenia (§10 ods.1) zákona č. 9/2010 Z.z. je mesto Stupava povinné viesť centrálnu evidenciu sťažností oddelene od evidencie ostatných písomností. Smernica ako interná inštrukcia musí vychádzať priamo zo zákona, resp. nesmie mu odporovať. Napriek tomu, že smernica doslova neuvádza povinnosť viesť centrálnu </w:t>
      </w:r>
      <w:r w:rsidR="00A91D72">
        <w:rPr>
          <w:rFonts w:ascii="Times New Roman" w:hAnsi="Times New Roman"/>
          <w:szCs w:val="24"/>
        </w:rPr>
        <w:t>evidenciu sťažností oddelene od evidencie ostatných písomností, táto povinnosť je ustanovená priamo zákonom, ktorý je nadradeným predpisom k smernici. Táto zákonná povinnosť bola ustanovená aj pred novelou zákona. Oprávnená osoba v rámci kontroly dodržiavania zákona č. 9/2010 Z.z. mestom Stupava za rok 2016 nekonštatovala žiadne porušenie zákona z hľadiska vedenia evidencie. Oprávnená osoba má ako kontrolný orgán oprávnenie skontrolovať dodržiavanie ustanovení zákona povinnou osobou v rámci svojej budúcej pravidelnej kontroly.“</w:t>
      </w:r>
      <w:r w:rsidR="00C523CB">
        <w:rPr>
          <w:rFonts w:ascii="Times New Roman" w:hAnsi="Times New Roman"/>
          <w:szCs w:val="24"/>
        </w:rPr>
        <w:t xml:space="preserve"> </w:t>
      </w:r>
      <w:r w:rsidR="00947151">
        <w:rPr>
          <w:rFonts w:ascii="Times New Roman" w:hAnsi="Times New Roman"/>
          <w:szCs w:val="24"/>
        </w:rPr>
        <w:t>Povinná osoba namieta na </w:t>
      </w:r>
      <w:r w:rsidR="00A91D72">
        <w:rPr>
          <w:rFonts w:ascii="Times New Roman" w:hAnsi="Times New Roman"/>
          <w:szCs w:val="24"/>
        </w:rPr>
        <w:t>navrhnuté opatrenie č. 1 – upraviť smernicu č. 3/2017, aby bola v súlade so zákonom, keďže podľa povinnej osoby ani jej vydanie a ani jej obsah nie je porušením zákona a zároveň navrhuje opatrenie zmeniť na odporúčanie.</w:t>
      </w:r>
    </w:p>
    <w:p w:rsidR="003E4F8B" w:rsidRDefault="003E4F8B" w:rsidP="00313246">
      <w:pPr>
        <w:pStyle w:val="Zkladntext"/>
        <w:spacing w:after="0" w:line="240" w:lineRule="auto"/>
        <w:rPr>
          <w:rFonts w:ascii="Times New Roman" w:hAnsi="Times New Roman"/>
          <w:szCs w:val="24"/>
        </w:rPr>
      </w:pPr>
    </w:p>
    <w:p w:rsidR="003E4F8B" w:rsidRDefault="003E4F8B" w:rsidP="00313246">
      <w:pPr>
        <w:pStyle w:val="Zkladntext"/>
        <w:spacing w:after="0" w:line="240" w:lineRule="auto"/>
        <w:rPr>
          <w:rFonts w:ascii="Times New Roman" w:hAnsi="Times New Roman"/>
          <w:szCs w:val="24"/>
        </w:rPr>
      </w:pPr>
      <w:r w:rsidRPr="0002748B">
        <w:rPr>
          <w:rFonts w:ascii="Times New Roman" w:hAnsi="Times New Roman"/>
          <w:szCs w:val="24"/>
          <w:u w:val="single"/>
        </w:rPr>
        <w:t>Námietka</w:t>
      </w:r>
      <w:r>
        <w:rPr>
          <w:rFonts w:ascii="Times New Roman" w:hAnsi="Times New Roman"/>
          <w:szCs w:val="24"/>
          <w:u w:val="single"/>
        </w:rPr>
        <w:t xml:space="preserve"> k navrhnutému opatreniu</w:t>
      </w:r>
      <w:r w:rsidRPr="0002748B">
        <w:rPr>
          <w:rFonts w:ascii="Times New Roman" w:hAnsi="Times New Roman"/>
          <w:szCs w:val="24"/>
          <w:u w:val="single"/>
        </w:rPr>
        <w:t xml:space="preserve"> je neopodstatnená</w:t>
      </w:r>
      <w:r>
        <w:rPr>
          <w:rFonts w:ascii="Times New Roman" w:hAnsi="Times New Roman"/>
          <w:szCs w:val="24"/>
        </w:rPr>
        <w:t>, nakoľko zamenenie slov „nezverejnenie“ a  „nesprístupnenie“ nie je v súlade so zákonom o sťažnostiach. Režim zverejnenia informácie predpokladá, že informácia je tak sprístupnená. Režim sprístupnenia informácie je prísnejší, preto je v zákone použité slovo „nesprístupňujú“ a nie „nezverejňujú“.</w:t>
      </w:r>
    </w:p>
    <w:p w:rsidR="003E4F8B" w:rsidRDefault="003E4F8B" w:rsidP="00313246">
      <w:pPr>
        <w:pStyle w:val="Zkladntext"/>
        <w:spacing w:after="0" w:line="240" w:lineRule="auto"/>
        <w:rPr>
          <w:rFonts w:ascii="Times New Roman" w:hAnsi="Times New Roman"/>
          <w:szCs w:val="24"/>
        </w:rPr>
      </w:pPr>
    </w:p>
    <w:p w:rsidR="003E4F8B" w:rsidRDefault="003E4F8B" w:rsidP="00313246">
      <w:pPr>
        <w:pStyle w:val="Zkladntext"/>
        <w:spacing w:after="0" w:line="240" w:lineRule="auto"/>
        <w:rPr>
          <w:rFonts w:ascii="Times New Roman" w:hAnsi="Times New Roman"/>
          <w:szCs w:val="24"/>
        </w:rPr>
      </w:pPr>
      <w:r>
        <w:rPr>
          <w:rFonts w:ascii="Times New Roman" w:hAnsi="Times New Roman"/>
          <w:szCs w:val="24"/>
        </w:rPr>
        <w:t xml:space="preserve">Povinná osoba namieta na navrhnuté odporúčanie č. 2. a 3. týkajúce sa smernice č. 3/2017 s tým, že skracovanie názvu tejto smernice považuje za nadbytočné, nakoľko názov smernice korešponduje s tým, čo má smernica upravovať. </w:t>
      </w:r>
    </w:p>
    <w:p w:rsidR="003E4F8B" w:rsidRDefault="003E4F8B" w:rsidP="00313246">
      <w:pPr>
        <w:pStyle w:val="Zkladntext"/>
        <w:spacing w:after="0" w:line="240" w:lineRule="auto"/>
        <w:rPr>
          <w:rFonts w:ascii="Times New Roman" w:hAnsi="Times New Roman"/>
          <w:szCs w:val="24"/>
        </w:rPr>
      </w:pPr>
    </w:p>
    <w:p w:rsidR="003E4F8B" w:rsidRPr="00CE1F01" w:rsidRDefault="003E4F8B" w:rsidP="00313246">
      <w:pPr>
        <w:pStyle w:val="Zkladntext"/>
        <w:spacing w:after="0" w:line="240" w:lineRule="auto"/>
        <w:rPr>
          <w:rFonts w:ascii="Times New Roman" w:hAnsi="Times New Roman"/>
          <w:szCs w:val="24"/>
        </w:rPr>
      </w:pPr>
      <w:r w:rsidRPr="00000DDD">
        <w:rPr>
          <w:rFonts w:ascii="Times New Roman" w:hAnsi="Times New Roman"/>
          <w:szCs w:val="24"/>
          <w:u w:val="single"/>
        </w:rPr>
        <w:t>Námietka k navrhnutému odporúčaniu je neopodstatnená</w:t>
      </w:r>
      <w:r>
        <w:rPr>
          <w:rFonts w:ascii="Times New Roman" w:hAnsi="Times New Roman"/>
          <w:szCs w:val="24"/>
        </w:rPr>
        <w:t xml:space="preserve">, nakoľko novela, na základe ktorej bola vydaná smernica č. 3/2017, priniesla zmenu aj v predmete úpravy samotného zákona. Zákon o sťažnostiach po novele upravuje postup pri podávaní, vybavovaní a kontrole vybavovania sťažností a prináša definíciu pojmov – vybavovanie sťažnosti a vybavenie </w:t>
      </w:r>
      <w:r w:rsidRPr="00CE1F01">
        <w:rPr>
          <w:rFonts w:ascii="Times New Roman" w:hAnsi="Times New Roman"/>
          <w:szCs w:val="24"/>
        </w:rPr>
        <w:t>sťažnosti v § 1 zákona o sťažnostiach. Predmetná novelizácia § 1 sa nepreniesla do</w:t>
      </w:r>
      <w:r>
        <w:rPr>
          <w:rFonts w:ascii="Times New Roman" w:hAnsi="Times New Roman"/>
          <w:szCs w:val="24"/>
        </w:rPr>
        <w:t xml:space="preserve"> názvu</w:t>
      </w:r>
      <w:r w:rsidRPr="00CE1F01">
        <w:rPr>
          <w:rFonts w:ascii="Times New Roman" w:hAnsi="Times New Roman"/>
          <w:szCs w:val="24"/>
        </w:rPr>
        <w:t xml:space="preserve"> smernice.</w:t>
      </w:r>
      <w:r>
        <w:rPr>
          <w:rFonts w:ascii="Times New Roman" w:hAnsi="Times New Roman"/>
          <w:szCs w:val="24"/>
        </w:rPr>
        <w:t xml:space="preserve"> </w:t>
      </w:r>
    </w:p>
    <w:p w:rsidR="003E4F8B" w:rsidRDefault="003E4F8B" w:rsidP="00313246">
      <w:pPr>
        <w:pStyle w:val="Zkladntext"/>
        <w:spacing w:after="0" w:line="240" w:lineRule="auto"/>
        <w:rPr>
          <w:rFonts w:ascii="Times New Roman" w:hAnsi="Times New Roman"/>
          <w:szCs w:val="24"/>
        </w:rPr>
      </w:pPr>
    </w:p>
    <w:p w:rsidR="003E4F8B" w:rsidRPr="00F348CA" w:rsidRDefault="003E4F8B" w:rsidP="00313246">
      <w:pPr>
        <w:pStyle w:val="Zkladntext"/>
        <w:spacing w:after="0" w:line="257" w:lineRule="auto"/>
        <w:rPr>
          <w:rFonts w:ascii="Times New Roman" w:hAnsi="Times New Roman"/>
          <w:b/>
          <w:szCs w:val="24"/>
          <w:u w:val="single"/>
        </w:rPr>
      </w:pPr>
      <w:r w:rsidRPr="00F348CA">
        <w:rPr>
          <w:rFonts w:ascii="Times New Roman" w:hAnsi="Times New Roman"/>
          <w:b/>
          <w:szCs w:val="24"/>
          <w:u w:val="single"/>
        </w:rPr>
        <w:t>Ďalšie kontrolné zistenia</w:t>
      </w:r>
    </w:p>
    <w:p w:rsidR="003E4F8B" w:rsidRPr="00CE1F01" w:rsidRDefault="003E4F8B" w:rsidP="00162870">
      <w:pPr>
        <w:spacing w:after="60" w:line="240" w:lineRule="auto"/>
        <w:jc w:val="both"/>
        <w:rPr>
          <w:rFonts w:ascii="Times New Roman" w:hAnsi="Times New Roman" w:cs="Times New Roman"/>
          <w:sz w:val="24"/>
          <w:szCs w:val="24"/>
        </w:rPr>
      </w:pPr>
      <w:r w:rsidRPr="00CE1F01">
        <w:rPr>
          <w:rFonts w:ascii="Times New Roman" w:hAnsi="Times New Roman" w:cs="Times New Roman"/>
          <w:sz w:val="24"/>
          <w:szCs w:val="24"/>
        </w:rPr>
        <w:t>V roku 2016 bolo vydaných päť smerníc, jeden dodatok k organizačnému poriadku mestskej polície a upravoval sa pracovný poriadok mesta Stupava a organizačný poriadok mesta Stupava:</w:t>
      </w:r>
    </w:p>
    <w:p w:rsidR="003E4F8B" w:rsidRPr="00CE1F01" w:rsidRDefault="003E4F8B" w:rsidP="00313246">
      <w:pPr>
        <w:numPr>
          <w:ilvl w:val="0"/>
          <w:numId w:val="31"/>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CE1F01">
        <w:rPr>
          <w:rFonts w:ascii="Times New Roman" w:hAnsi="Times New Roman" w:cs="Times New Roman"/>
          <w:sz w:val="24"/>
          <w:szCs w:val="24"/>
        </w:rPr>
        <w:lastRenderedPageBreak/>
        <w:t>Bezpečnostná smernica na ochranu osobných údajov v informačných systémoch osobných údajov Mesta Stupava + príloha,</w:t>
      </w:r>
    </w:p>
    <w:p w:rsidR="003E4F8B" w:rsidRPr="00CE1F01" w:rsidRDefault="003E4F8B" w:rsidP="00313246">
      <w:pPr>
        <w:numPr>
          <w:ilvl w:val="0"/>
          <w:numId w:val="31"/>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CE1F01">
        <w:rPr>
          <w:rFonts w:ascii="Times New Roman" w:hAnsi="Times New Roman" w:cs="Times New Roman"/>
          <w:sz w:val="24"/>
          <w:szCs w:val="24"/>
        </w:rPr>
        <w:t>smernica č. 2/2016 o postupe podávania, prijímania, evidovania, vybavovania a kontrole sťažností občanov a organizácií v podmienkach samosprávy mesta Stupava,</w:t>
      </w:r>
    </w:p>
    <w:p w:rsidR="003E4F8B" w:rsidRPr="00CE1F01" w:rsidRDefault="003E4F8B" w:rsidP="00313246">
      <w:pPr>
        <w:numPr>
          <w:ilvl w:val="0"/>
          <w:numId w:val="31"/>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CE1F01">
        <w:rPr>
          <w:rFonts w:ascii="Times New Roman" w:hAnsi="Times New Roman" w:cs="Times New Roman"/>
          <w:sz w:val="24"/>
          <w:szCs w:val="24"/>
        </w:rPr>
        <w:t>smernica č. 3/2016 Systém finančného riadenia a finančnej kontroly,</w:t>
      </w:r>
    </w:p>
    <w:p w:rsidR="003E4F8B" w:rsidRPr="00CE1F01" w:rsidRDefault="003E4F8B" w:rsidP="00313246">
      <w:pPr>
        <w:numPr>
          <w:ilvl w:val="0"/>
          <w:numId w:val="31"/>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CE1F01">
        <w:rPr>
          <w:rFonts w:ascii="Times New Roman" w:hAnsi="Times New Roman" w:cs="Times New Roman"/>
          <w:sz w:val="24"/>
          <w:szCs w:val="24"/>
        </w:rPr>
        <w:t>smernica č. 4/2016 o registratúrnom poriadku mesta Stupava + príloha,</w:t>
      </w:r>
    </w:p>
    <w:p w:rsidR="003E4F8B" w:rsidRPr="00CE1F01" w:rsidRDefault="003E4F8B" w:rsidP="00313246">
      <w:pPr>
        <w:numPr>
          <w:ilvl w:val="0"/>
          <w:numId w:val="31"/>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CE1F01">
        <w:rPr>
          <w:rFonts w:ascii="Times New Roman" w:hAnsi="Times New Roman" w:cs="Times New Roman"/>
          <w:sz w:val="24"/>
          <w:szCs w:val="24"/>
        </w:rPr>
        <w:t>smernica č. 5/2016 BOZP - Vykonávanie preventívnych lekárskych prehliadok,</w:t>
      </w:r>
    </w:p>
    <w:p w:rsidR="003E4F8B" w:rsidRPr="00CE1F01" w:rsidRDefault="003E4F8B" w:rsidP="00313246">
      <w:pPr>
        <w:numPr>
          <w:ilvl w:val="0"/>
          <w:numId w:val="31"/>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CE1F01">
        <w:rPr>
          <w:rFonts w:ascii="Times New Roman" w:hAnsi="Times New Roman" w:cs="Times New Roman"/>
          <w:sz w:val="24"/>
          <w:szCs w:val="24"/>
        </w:rPr>
        <w:t>dodatok č. 2 k Organizačnému poriadku Mestskej polície,</w:t>
      </w:r>
    </w:p>
    <w:p w:rsidR="003E4F8B" w:rsidRPr="00CE1F01" w:rsidRDefault="003E4F8B" w:rsidP="00313246">
      <w:pPr>
        <w:numPr>
          <w:ilvl w:val="0"/>
          <w:numId w:val="31"/>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CE1F01">
        <w:rPr>
          <w:rFonts w:ascii="Times New Roman" w:hAnsi="Times New Roman" w:cs="Times New Roman"/>
          <w:sz w:val="24"/>
          <w:szCs w:val="24"/>
        </w:rPr>
        <w:t>Pracovný poriadok mesta Stupava.</w:t>
      </w:r>
    </w:p>
    <w:p w:rsidR="003E4F8B" w:rsidRPr="00CE1F01" w:rsidRDefault="003E4F8B" w:rsidP="00162870">
      <w:pPr>
        <w:spacing w:after="0" w:line="240" w:lineRule="auto"/>
        <w:rPr>
          <w:rFonts w:ascii="Times New Roman" w:hAnsi="Times New Roman" w:cs="Times New Roman"/>
          <w:sz w:val="24"/>
          <w:szCs w:val="24"/>
        </w:rPr>
      </w:pPr>
    </w:p>
    <w:p w:rsidR="003E4F8B" w:rsidRDefault="003E4F8B" w:rsidP="00162870">
      <w:pPr>
        <w:spacing w:after="0" w:line="240" w:lineRule="auto"/>
        <w:jc w:val="both"/>
        <w:rPr>
          <w:rFonts w:ascii="Times New Roman" w:hAnsi="Times New Roman" w:cs="Times New Roman"/>
          <w:sz w:val="24"/>
          <w:szCs w:val="24"/>
        </w:rPr>
      </w:pPr>
      <w:r w:rsidRPr="00CE1F01">
        <w:rPr>
          <w:rFonts w:ascii="Times New Roman" w:hAnsi="Times New Roman" w:cs="Times New Roman"/>
          <w:sz w:val="24"/>
          <w:szCs w:val="24"/>
        </w:rPr>
        <w:t xml:space="preserve">Okrem týchto smerníc boli v roku 2016 schválené v MsZ </w:t>
      </w:r>
      <w:r w:rsidRPr="00CE1F01">
        <w:rPr>
          <w:rFonts w:ascii="Times New Roman" w:hAnsi="Times New Roman" w:cs="Times New Roman"/>
          <w:b/>
          <w:i/>
          <w:color w:val="000000"/>
          <w:sz w:val="24"/>
          <w:szCs w:val="24"/>
          <w:shd w:val="clear" w:color="auto" w:fill="FFFFFF"/>
        </w:rPr>
        <w:t>Zásady zverejňovania informácií o činnosti orgánov mesta Stupava</w:t>
      </w:r>
      <w:r w:rsidRPr="00CE1F01">
        <w:rPr>
          <w:rFonts w:ascii="Times New Roman" w:hAnsi="Times New Roman" w:cs="Times New Roman"/>
          <w:color w:val="000000"/>
          <w:sz w:val="24"/>
          <w:szCs w:val="24"/>
          <w:shd w:val="clear" w:color="auto" w:fill="FFFFFF"/>
        </w:rPr>
        <w:t xml:space="preserve">, ktoré vyplynuli zo skúseností MsZ pri spolupráci s mestom, a ktoré upravujú povinnosti zamestnancov MsÚ Stupava pri </w:t>
      </w:r>
      <w:r w:rsidRPr="00CE1F01">
        <w:rPr>
          <w:rFonts w:ascii="Times New Roman" w:hAnsi="Times New Roman" w:cs="Times New Roman"/>
          <w:sz w:val="24"/>
          <w:szCs w:val="24"/>
        </w:rPr>
        <w:t>zverejňovaní informácií týkajúcich sa činnosti orgánov samosprávy.</w:t>
      </w:r>
    </w:p>
    <w:p w:rsidR="00162870" w:rsidRPr="00CE1F01" w:rsidRDefault="00162870" w:rsidP="00162870">
      <w:pPr>
        <w:spacing w:after="0" w:line="240" w:lineRule="auto"/>
        <w:jc w:val="both"/>
        <w:rPr>
          <w:rFonts w:ascii="Times New Roman" w:hAnsi="Times New Roman" w:cs="Times New Roman"/>
          <w:sz w:val="24"/>
          <w:szCs w:val="24"/>
        </w:rPr>
      </w:pPr>
    </w:p>
    <w:p w:rsidR="003E4F8B" w:rsidRDefault="003E4F8B" w:rsidP="00162870">
      <w:pPr>
        <w:spacing w:after="0" w:line="240" w:lineRule="auto"/>
        <w:jc w:val="both"/>
        <w:rPr>
          <w:rFonts w:ascii="Times New Roman" w:hAnsi="Times New Roman" w:cs="Times New Roman"/>
          <w:sz w:val="24"/>
          <w:szCs w:val="24"/>
        </w:rPr>
      </w:pPr>
      <w:r w:rsidRPr="00CE1F01">
        <w:rPr>
          <w:rFonts w:ascii="Times New Roman" w:hAnsi="Times New Roman" w:cs="Times New Roman"/>
          <w:sz w:val="24"/>
          <w:szCs w:val="24"/>
        </w:rPr>
        <w:t xml:space="preserve">V roku 2016 boli schválené v MsZ </w:t>
      </w:r>
      <w:r w:rsidRPr="00CE1F01">
        <w:rPr>
          <w:rFonts w:ascii="Times New Roman" w:hAnsi="Times New Roman" w:cs="Times New Roman"/>
          <w:b/>
          <w:i/>
          <w:color w:val="000000"/>
          <w:sz w:val="24"/>
          <w:szCs w:val="24"/>
          <w:shd w:val="clear" w:color="auto" w:fill="FFFFFF"/>
        </w:rPr>
        <w:t>Pravidlá kontrolnej činnosti hlavného kontrolóra mesta Stupava</w:t>
      </w:r>
      <w:r w:rsidRPr="00CE1F01">
        <w:rPr>
          <w:rFonts w:ascii="Times New Roman" w:hAnsi="Times New Roman" w:cs="Times New Roman"/>
          <w:color w:val="000000"/>
          <w:sz w:val="24"/>
          <w:szCs w:val="24"/>
          <w:shd w:val="clear" w:color="auto" w:fill="FFFFFF"/>
        </w:rPr>
        <w:t xml:space="preserve">, ktoré </w:t>
      </w:r>
      <w:r w:rsidRPr="00CE1F01">
        <w:rPr>
          <w:rFonts w:ascii="Times New Roman" w:hAnsi="Times New Roman" w:cs="Times New Roman"/>
          <w:sz w:val="24"/>
          <w:szCs w:val="24"/>
        </w:rPr>
        <w:t>taktiež možno zaradiť do kategórie tzv. vnútorných predpisov mesta, nakoľko upravujú práva a povinnosti zamestnancov mesta.</w:t>
      </w:r>
    </w:p>
    <w:p w:rsidR="00162870" w:rsidRPr="00CE1F01" w:rsidRDefault="00162870" w:rsidP="00162870">
      <w:pPr>
        <w:spacing w:after="0" w:line="240" w:lineRule="auto"/>
        <w:jc w:val="both"/>
        <w:rPr>
          <w:rFonts w:ascii="Times New Roman" w:hAnsi="Times New Roman" w:cs="Times New Roman"/>
          <w:sz w:val="24"/>
          <w:szCs w:val="24"/>
        </w:rPr>
      </w:pPr>
    </w:p>
    <w:p w:rsidR="003E4F8B" w:rsidRPr="00CE1F01" w:rsidRDefault="003E4F8B" w:rsidP="00162870">
      <w:pPr>
        <w:spacing w:after="60" w:line="240" w:lineRule="auto"/>
        <w:jc w:val="both"/>
        <w:rPr>
          <w:rFonts w:ascii="Times New Roman" w:hAnsi="Times New Roman" w:cs="Times New Roman"/>
          <w:sz w:val="24"/>
          <w:szCs w:val="24"/>
        </w:rPr>
      </w:pPr>
      <w:r w:rsidRPr="00CE1F01">
        <w:rPr>
          <w:rFonts w:ascii="Times New Roman" w:hAnsi="Times New Roman" w:cs="Times New Roman"/>
          <w:sz w:val="24"/>
          <w:szCs w:val="24"/>
        </w:rPr>
        <w:t>Z hľadiska dodržiavania interných predpisov mesta Stupava bola kontrola zameraná najmä na dodržiavanie registratúrneho poriadku. Na zabezpečenie jednotného postupu pri správe registratúry v pôsobnosti MsÚ Stupava podľa zákona č. 395/2002 Z. z. o archívoch a registratúrach a o doplnení niektorých zákonov v znení neskorších predpisov je vydaná smernica č. 4/2016 o registratúrnom poriadku MsÚ Stupava spolu s registratúrnym plánom, ktorou sa nahradila predchádzajúca smernica č. 2/2013 o reg. poriadku spolu s prílohou „Registratúrny plán MsÚ Stupava“. Ku kontrole boli vyžiadané registratúrne denníky za roky 2014 až 2017. Z nich je zrejmé že počet registratúrnych záznamov má neustále sa zvyšujúcu tendenciu:</w:t>
      </w:r>
    </w:p>
    <w:p w:rsidR="003E4F8B" w:rsidRPr="00CE1F01" w:rsidRDefault="003E4F8B" w:rsidP="00313246">
      <w:pPr>
        <w:numPr>
          <w:ilvl w:val="0"/>
          <w:numId w:val="3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E1F01">
        <w:rPr>
          <w:rFonts w:ascii="Times New Roman" w:hAnsi="Times New Roman" w:cs="Times New Roman"/>
          <w:sz w:val="24"/>
          <w:szCs w:val="24"/>
        </w:rPr>
        <w:t>v roku 2014 je evidovaných 6 171 záznamov,</w:t>
      </w:r>
    </w:p>
    <w:p w:rsidR="003E4F8B" w:rsidRPr="00CE1F01" w:rsidRDefault="003E4F8B" w:rsidP="00313246">
      <w:pPr>
        <w:numPr>
          <w:ilvl w:val="0"/>
          <w:numId w:val="3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E1F01">
        <w:rPr>
          <w:rFonts w:ascii="Times New Roman" w:hAnsi="Times New Roman" w:cs="Times New Roman"/>
          <w:sz w:val="24"/>
          <w:szCs w:val="24"/>
        </w:rPr>
        <w:t>v roku 2015 je evidovaných 12 859 záznamov,</w:t>
      </w:r>
    </w:p>
    <w:p w:rsidR="003E4F8B" w:rsidRPr="00CE1F01" w:rsidRDefault="003E4F8B" w:rsidP="00313246">
      <w:pPr>
        <w:numPr>
          <w:ilvl w:val="0"/>
          <w:numId w:val="3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E1F01">
        <w:rPr>
          <w:rFonts w:ascii="Times New Roman" w:hAnsi="Times New Roman" w:cs="Times New Roman"/>
          <w:sz w:val="24"/>
          <w:szCs w:val="24"/>
        </w:rPr>
        <w:t>v roku 2016 je evidovaných 17 588 záznamov,</w:t>
      </w:r>
    </w:p>
    <w:p w:rsidR="003E4F8B" w:rsidRPr="00CE1F01" w:rsidRDefault="003E4F8B" w:rsidP="00313246">
      <w:pPr>
        <w:numPr>
          <w:ilvl w:val="0"/>
          <w:numId w:val="3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E1F01">
        <w:rPr>
          <w:rFonts w:ascii="Times New Roman" w:hAnsi="Times New Roman" w:cs="Times New Roman"/>
          <w:sz w:val="24"/>
          <w:szCs w:val="24"/>
        </w:rPr>
        <w:t>od začiatku roka 2017 do marca 2017 je evidovaných 3 216 záznamov,</w:t>
      </w:r>
    </w:p>
    <w:p w:rsidR="003E4F8B" w:rsidRPr="00CE1F01" w:rsidRDefault="003E4F8B" w:rsidP="00313246">
      <w:pPr>
        <w:numPr>
          <w:ilvl w:val="0"/>
          <w:numId w:val="3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E1F01">
        <w:rPr>
          <w:rFonts w:ascii="Times New Roman" w:hAnsi="Times New Roman" w:cs="Times New Roman"/>
          <w:sz w:val="24"/>
          <w:szCs w:val="24"/>
        </w:rPr>
        <w:t>od začiatku marca 2017 do konca júla 2017 je evidovaných 4252 záznamov.</w:t>
      </w:r>
    </w:p>
    <w:p w:rsidR="003E4F8B" w:rsidRPr="00CE1F01" w:rsidRDefault="003E4F8B" w:rsidP="00313246">
      <w:pPr>
        <w:spacing w:line="240" w:lineRule="auto"/>
        <w:rPr>
          <w:rFonts w:ascii="Times New Roman" w:hAnsi="Times New Roman" w:cs="Times New Roman"/>
          <w:sz w:val="24"/>
          <w:szCs w:val="24"/>
        </w:rPr>
      </w:pPr>
    </w:p>
    <w:p w:rsidR="003E4F8B" w:rsidRPr="00CE1F01" w:rsidRDefault="003E4F8B" w:rsidP="00313246">
      <w:pPr>
        <w:spacing w:line="240" w:lineRule="auto"/>
        <w:jc w:val="both"/>
        <w:rPr>
          <w:rFonts w:ascii="Times New Roman" w:hAnsi="Times New Roman" w:cs="Times New Roman"/>
          <w:sz w:val="24"/>
          <w:szCs w:val="24"/>
        </w:rPr>
      </w:pPr>
      <w:r w:rsidRPr="00CE1F01">
        <w:rPr>
          <w:rFonts w:ascii="Times New Roman" w:hAnsi="Times New Roman" w:cs="Times New Roman"/>
          <w:sz w:val="24"/>
          <w:szCs w:val="24"/>
        </w:rPr>
        <w:t xml:space="preserve">Kontrolou bolo zistené, že v súlade s čl. 7 ods. 2 smernice č. 4/2016 úrad viedol evidenciu záznamov a spisov centralizovaným spôsobom prostredníctvom registratúrneho denníka v programe </w:t>
      </w:r>
      <w:proofErr w:type="spellStart"/>
      <w:r w:rsidRPr="00CE1F01">
        <w:rPr>
          <w:rFonts w:ascii="Times New Roman" w:hAnsi="Times New Roman" w:cs="Times New Roman"/>
          <w:sz w:val="24"/>
          <w:szCs w:val="24"/>
        </w:rPr>
        <w:t>Trimel</w:t>
      </w:r>
      <w:proofErr w:type="spellEnd"/>
      <w:r w:rsidRPr="00CE1F01">
        <w:rPr>
          <w:rFonts w:ascii="Times New Roman" w:hAnsi="Times New Roman" w:cs="Times New Roman"/>
          <w:sz w:val="24"/>
          <w:szCs w:val="24"/>
        </w:rPr>
        <w:t xml:space="preserve"> do začiatku marca 2017 a od 1. marca 2017 ju vedie v programe </w:t>
      </w:r>
      <w:proofErr w:type="spellStart"/>
      <w:r w:rsidRPr="00CE1F01">
        <w:rPr>
          <w:rFonts w:ascii="Times New Roman" w:hAnsi="Times New Roman" w:cs="Times New Roman"/>
          <w:sz w:val="24"/>
          <w:szCs w:val="24"/>
        </w:rPr>
        <w:t>Corageo</w:t>
      </w:r>
      <w:proofErr w:type="spellEnd"/>
      <w:r w:rsidRPr="00CE1F01">
        <w:rPr>
          <w:rFonts w:ascii="Times New Roman" w:hAnsi="Times New Roman" w:cs="Times New Roman"/>
          <w:sz w:val="24"/>
          <w:szCs w:val="24"/>
        </w:rPr>
        <w:t xml:space="preserve">. </w:t>
      </w:r>
    </w:p>
    <w:p w:rsidR="003E4F8B" w:rsidRPr="00CE1F01" w:rsidRDefault="003E4F8B" w:rsidP="00162870">
      <w:pPr>
        <w:spacing w:after="0" w:line="240" w:lineRule="auto"/>
        <w:jc w:val="both"/>
        <w:rPr>
          <w:rFonts w:ascii="Times New Roman" w:hAnsi="Times New Roman" w:cs="Times New Roman"/>
          <w:sz w:val="24"/>
          <w:szCs w:val="24"/>
        </w:rPr>
      </w:pPr>
      <w:r w:rsidRPr="00CE1F01">
        <w:rPr>
          <w:rFonts w:ascii="Times New Roman" w:hAnsi="Times New Roman" w:cs="Times New Roman"/>
          <w:sz w:val="24"/>
          <w:szCs w:val="24"/>
        </w:rPr>
        <w:t xml:space="preserve">Záznamy v registratúrnom denníku 2017 sú zaevidované v programe </w:t>
      </w:r>
      <w:proofErr w:type="spellStart"/>
      <w:r w:rsidRPr="00CE1F01">
        <w:rPr>
          <w:rFonts w:ascii="Times New Roman" w:hAnsi="Times New Roman" w:cs="Times New Roman"/>
          <w:sz w:val="24"/>
          <w:szCs w:val="24"/>
        </w:rPr>
        <w:t>Trimel</w:t>
      </w:r>
      <w:proofErr w:type="spellEnd"/>
      <w:r w:rsidRPr="00CE1F01">
        <w:rPr>
          <w:rFonts w:ascii="Times New Roman" w:hAnsi="Times New Roman" w:cs="Times New Roman"/>
          <w:sz w:val="24"/>
          <w:szCs w:val="24"/>
        </w:rPr>
        <w:t xml:space="preserve"> od 02.01.2017 do 07.03.2017 a jeden záznam ešte dňa 30.03.2017 (od čísla 1 po číslo 3250). Záznamy v reg. denníku 2017 v programe </w:t>
      </w:r>
      <w:proofErr w:type="spellStart"/>
      <w:r w:rsidRPr="00CE1F01">
        <w:rPr>
          <w:rFonts w:ascii="Times New Roman" w:hAnsi="Times New Roman" w:cs="Times New Roman"/>
          <w:sz w:val="24"/>
          <w:szCs w:val="24"/>
        </w:rPr>
        <w:t>Corageo</w:t>
      </w:r>
      <w:proofErr w:type="spellEnd"/>
      <w:r w:rsidRPr="00CE1F01">
        <w:rPr>
          <w:rFonts w:ascii="Times New Roman" w:hAnsi="Times New Roman" w:cs="Times New Roman"/>
          <w:sz w:val="24"/>
          <w:szCs w:val="24"/>
        </w:rPr>
        <w:t xml:space="preserve"> sú zaevidované od 01.03.2017 do súčasnosti; ku kontrole boli predložené do dňa vyžiadania, t.j. do 25.07.2017 (od čísla 2927 po číslo 7288). </w:t>
      </w:r>
    </w:p>
    <w:p w:rsidR="003E4F8B" w:rsidRDefault="003E4F8B" w:rsidP="00313246">
      <w:pPr>
        <w:spacing w:line="240" w:lineRule="auto"/>
        <w:jc w:val="both"/>
        <w:rPr>
          <w:rFonts w:ascii="Times New Roman" w:hAnsi="Times New Roman" w:cs="Times New Roman"/>
          <w:sz w:val="24"/>
          <w:szCs w:val="24"/>
        </w:rPr>
      </w:pPr>
    </w:p>
    <w:p w:rsidR="003E4F8B" w:rsidRPr="00F348CA" w:rsidRDefault="003E4F8B" w:rsidP="00162870">
      <w:pPr>
        <w:spacing w:after="0" w:line="240" w:lineRule="auto"/>
        <w:jc w:val="both"/>
        <w:rPr>
          <w:rFonts w:ascii="Times New Roman" w:hAnsi="Times New Roman" w:cs="Times New Roman"/>
          <w:b/>
          <w:sz w:val="24"/>
          <w:szCs w:val="24"/>
          <w:u w:val="single"/>
        </w:rPr>
      </w:pPr>
      <w:r w:rsidRPr="00F348CA">
        <w:rPr>
          <w:rFonts w:ascii="Times New Roman" w:hAnsi="Times New Roman" w:cs="Times New Roman"/>
          <w:b/>
          <w:sz w:val="24"/>
          <w:szCs w:val="24"/>
          <w:u w:val="single"/>
        </w:rPr>
        <w:t>3. kontrolný nedostatok</w:t>
      </w:r>
    </w:p>
    <w:p w:rsidR="003E4F8B" w:rsidRPr="00CE1F01" w:rsidRDefault="003E4F8B" w:rsidP="00162870">
      <w:pPr>
        <w:spacing w:after="0" w:line="240" w:lineRule="auto"/>
        <w:jc w:val="both"/>
        <w:rPr>
          <w:rFonts w:ascii="Times New Roman" w:hAnsi="Times New Roman" w:cs="Times New Roman"/>
          <w:sz w:val="24"/>
          <w:szCs w:val="24"/>
        </w:rPr>
      </w:pPr>
      <w:r w:rsidRPr="00CE1F01">
        <w:rPr>
          <w:rFonts w:ascii="Times New Roman" w:hAnsi="Times New Roman" w:cs="Times New Roman"/>
          <w:sz w:val="24"/>
          <w:szCs w:val="24"/>
        </w:rPr>
        <w:t>Počet záznamov v </w:t>
      </w:r>
      <w:r w:rsidR="00EF2C30">
        <w:rPr>
          <w:rFonts w:ascii="Times New Roman" w:hAnsi="Times New Roman" w:cs="Times New Roman"/>
          <w:sz w:val="24"/>
          <w:szCs w:val="24"/>
        </w:rPr>
        <w:t>registratúrnom</w:t>
      </w:r>
      <w:r w:rsidRPr="00CE1F01">
        <w:rPr>
          <w:rFonts w:ascii="Times New Roman" w:hAnsi="Times New Roman" w:cs="Times New Roman"/>
          <w:sz w:val="24"/>
          <w:szCs w:val="24"/>
        </w:rPr>
        <w:t xml:space="preserve"> denníku od začiatku roka 2017 do marca 2017 (3216) nie je totožný s evidenčným počtom záznamov (3250) z dôvodu, že niektoré čísla tam chýbajú. Totožné zistenie je aj v reg. denníku od začiatku marca 2017 do konca júla 2017 (4252</w:t>
      </w:r>
      <w:r w:rsidRPr="00CE1F01">
        <w:rPr>
          <w:rFonts w:ascii="Times New Roman" w:hAnsi="Times New Roman" w:cs="Times New Roman"/>
          <w:sz w:val="24"/>
          <w:szCs w:val="24"/>
          <w:lang w:val="en-US"/>
        </w:rPr>
        <w:t xml:space="preserve"> </w:t>
      </w:r>
      <w:r w:rsidRPr="00CE1F01">
        <w:rPr>
          <w:rFonts w:ascii="Times New Roman" w:hAnsi="Times New Roman" w:cs="Times New Roman"/>
          <w:sz w:val="24"/>
          <w:szCs w:val="24"/>
        </w:rPr>
        <w:t xml:space="preserve">&lt; 4362) a tiež v reg. denníku za rok 2016, kde počet riadkov v denníku, t.j. počet zaevidovaných záznamov (17588) je menší ako posledné evidované číslo registratúrneho záznamu (17719). </w:t>
      </w:r>
      <w:r w:rsidRPr="00CE1F01">
        <w:rPr>
          <w:rFonts w:ascii="Times New Roman" w:hAnsi="Times New Roman" w:cs="Times New Roman"/>
          <w:sz w:val="24"/>
          <w:szCs w:val="24"/>
        </w:rPr>
        <w:lastRenderedPageBreak/>
        <w:t>Podrobným prelistovaním reg</w:t>
      </w:r>
      <w:r w:rsidR="00EF2C30">
        <w:rPr>
          <w:rFonts w:ascii="Times New Roman" w:hAnsi="Times New Roman" w:cs="Times New Roman"/>
          <w:sz w:val="24"/>
          <w:szCs w:val="24"/>
        </w:rPr>
        <w:t>istratúrneho</w:t>
      </w:r>
      <w:r w:rsidRPr="00CE1F01">
        <w:rPr>
          <w:rFonts w:ascii="Times New Roman" w:hAnsi="Times New Roman" w:cs="Times New Roman"/>
          <w:sz w:val="24"/>
          <w:szCs w:val="24"/>
        </w:rPr>
        <w:t xml:space="preserve"> denníka za rok 2016 bolo zistené, že niektoré čísla záznamov chýbajú. Išlo napr. o registratúrne záznamy č. 13561/2016, 13563/2016, 13566/2016. Následným vyžiadaním reg. denníka zamestnanca odd. úz</w:t>
      </w:r>
      <w:r w:rsidR="00EF2C30">
        <w:rPr>
          <w:rFonts w:ascii="Times New Roman" w:hAnsi="Times New Roman" w:cs="Times New Roman"/>
          <w:sz w:val="24"/>
          <w:szCs w:val="24"/>
        </w:rPr>
        <w:t>emného rozvoja a ŽP, bolo zistené, že v jeho reg.</w:t>
      </w:r>
      <w:r w:rsidRPr="00CE1F01">
        <w:rPr>
          <w:rFonts w:ascii="Times New Roman" w:hAnsi="Times New Roman" w:cs="Times New Roman"/>
          <w:sz w:val="24"/>
          <w:szCs w:val="24"/>
        </w:rPr>
        <w:t xml:space="preserve"> denníku za rok 2016 sa tieto tri uvedené záznamy nachádzajú. </w:t>
      </w:r>
    </w:p>
    <w:p w:rsidR="003E4F8B" w:rsidRDefault="003E4F8B" w:rsidP="00313246">
      <w:pPr>
        <w:spacing w:line="240" w:lineRule="auto"/>
        <w:jc w:val="both"/>
        <w:rPr>
          <w:rFonts w:ascii="Times New Roman" w:hAnsi="Times New Roman" w:cs="Times New Roman"/>
          <w:sz w:val="24"/>
          <w:szCs w:val="24"/>
        </w:rPr>
      </w:pPr>
    </w:p>
    <w:p w:rsidR="003E4F8B" w:rsidRPr="00F348CA" w:rsidRDefault="003E4F8B" w:rsidP="00162870">
      <w:pPr>
        <w:spacing w:after="0" w:line="240" w:lineRule="auto"/>
        <w:jc w:val="both"/>
        <w:rPr>
          <w:rFonts w:ascii="Times New Roman" w:hAnsi="Times New Roman" w:cs="Times New Roman"/>
          <w:b/>
          <w:sz w:val="24"/>
          <w:szCs w:val="24"/>
          <w:u w:val="single"/>
        </w:rPr>
      </w:pPr>
      <w:r w:rsidRPr="00F348CA">
        <w:rPr>
          <w:rFonts w:ascii="Times New Roman" w:hAnsi="Times New Roman" w:cs="Times New Roman"/>
          <w:b/>
          <w:sz w:val="24"/>
          <w:szCs w:val="24"/>
          <w:u w:val="single"/>
        </w:rPr>
        <w:t>4. kontrolný nedostatok</w:t>
      </w:r>
    </w:p>
    <w:p w:rsidR="003E4F8B" w:rsidRDefault="003E4F8B" w:rsidP="00162870">
      <w:pPr>
        <w:spacing w:after="0" w:line="240" w:lineRule="auto"/>
        <w:jc w:val="both"/>
        <w:rPr>
          <w:rFonts w:ascii="Times New Roman" w:hAnsi="Times New Roman" w:cs="Times New Roman"/>
          <w:sz w:val="24"/>
          <w:szCs w:val="24"/>
        </w:rPr>
      </w:pPr>
      <w:r w:rsidRPr="00CE1F01">
        <w:rPr>
          <w:rFonts w:ascii="Times New Roman" w:hAnsi="Times New Roman" w:cs="Times New Roman"/>
          <w:sz w:val="24"/>
          <w:szCs w:val="24"/>
        </w:rPr>
        <w:t xml:space="preserve">Podľa čl. 2 ods. 2 smernice č. 4/2016 </w:t>
      </w:r>
      <w:r w:rsidRPr="00CE1F01">
        <w:rPr>
          <w:rFonts w:ascii="Times New Roman" w:hAnsi="Times New Roman" w:cs="Times New Roman"/>
          <w:i/>
          <w:sz w:val="24"/>
          <w:szCs w:val="24"/>
        </w:rPr>
        <w:t>je</w:t>
      </w:r>
      <w:r w:rsidRPr="00CE1F01">
        <w:rPr>
          <w:rFonts w:ascii="Times New Roman" w:hAnsi="Times New Roman" w:cs="Times New Roman"/>
          <w:sz w:val="24"/>
          <w:szCs w:val="24"/>
        </w:rPr>
        <w:t xml:space="preserve"> </w:t>
      </w:r>
      <w:r w:rsidRPr="00CE1F01">
        <w:rPr>
          <w:rFonts w:ascii="Times New Roman" w:hAnsi="Times New Roman" w:cs="Times New Roman"/>
          <w:i/>
          <w:sz w:val="24"/>
          <w:szCs w:val="24"/>
        </w:rPr>
        <w:t>záznam písomná, obrazová, zvuková alebo iným spôsobom zaznamenaná informácia, ktorá pochádza z činnosti úradu alebo bola úradu doručená</w:t>
      </w:r>
      <w:r w:rsidRPr="00CE1F01">
        <w:rPr>
          <w:rFonts w:ascii="Times New Roman" w:hAnsi="Times New Roman" w:cs="Times New Roman"/>
          <w:sz w:val="24"/>
          <w:szCs w:val="24"/>
        </w:rPr>
        <w:t xml:space="preserve">. Kontrolou bolo zistené, že nie všetky záznamy ex </w:t>
      </w:r>
      <w:proofErr w:type="spellStart"/>
      <w:r w:rsidRPr="00CE1F01">
        <w:rPr>
          <w:rFonts w:ascii="Times New Roman" w:hAnsi="Times New Roman" w:cs="Times New Roman"/>
          <w:sz w:val="24"/>
          <w:szCs w:val="24"/>
        </w:rPr>
        <w:t>offo</w:t>
      </w:r>
      <w:proofErr w:type="spellEnd"/>
      <w:r w:rsidRPr="00CE1F01">
        <w:rPr>
          <w:rFonts w:ascii="Times New Roman" w:hAnsi="Times New Roman" w:cs="Times New Roman"/>
          <w:sz w:val="24"/>
          <w:szCs w:val="24"/>
        </w:rPr>
        <w:t xml:space="preserve"> sú evidované v registratúrnom denníku. Ide napr. o samotné interné normy úradu (organizačný poriadok, podpisový poriadok, registratúrny poriadok a pod.); pritom v registratúrnom pláne je vedená registratúrna značka UE, pod ktorou ich má úrad evidovať. Ďalej ide napr. o zápisnice a záznamy z porád primátora, ktoré by mali byť evidované s registratúrnou značkou AZ1. Na základe zistených nedostatkov konštatujem </w:t>
      </w:r>
      <w:r w:rsidRPr="00CE1F01">
        <w:rPr>
          <w:rFonts w:ascii="Times New Roman" w:hAnsi="Times New Roman" w:cs="Times New Roman"/>
          <w:b/>
          <w:sz w:val="24"/>
          <w:szCs w:val="24"/>
          <w:u w:val="single"/>
        </w:rPr>
        <w:t>porušenie § 16 ods. 2 písm. a) zákona č. 395/2002 Z. z. o archívoch a registratúrach a o doplnení niektorých zákonov,</w:t>
      </w:r>
      <w:r w:rsidRPr="00CE1F01">
        <w:rPr>
          <w:rFonts w:ascii="Times New Roman" w:hAnsi="Times New Roman" w:cs="Times New Roman"/>
          <w:sz w:val="24"/>
          <w:szCs w:val="24"/>
        </w:rPr>
        <w:t xml:space="preserve"> podľa ktorého </w:t>
      </w:r>
      <w:r w:rsidRPr="00CE1F01">
        <w:rPr>
          <w:rFonts w:ascii="Times New Roman" w:hAnsi="Times New Roman" w:cs="Times New Roman"/>
          <w:i/>
          <w:sz w:val="24"/>
          <w:szCs w:val="24"/>
        </w:rPr>
        <w:t>je úrad povinný evidovať záznamy, ktoré vznikli z jeho činnosti</w:t>
      </w:r>
      <w:r w:rsidRPr="00CE1F01">
        <w:rPr>
          <w:rFonts w:ascii="Times New Roman" w:hAnsi="Times New Roman" w:cs="Times New Roman"/>
          <w:sz w:val="24"/>
          <w:szCs w:val="24"/>
        </w:rPr>
        <w:t>.</w:t>
      </w:r>
    </w:p>
    <w:p w:rsidR="00162870" w:rsidRPr="00CE1F01" w:rsidRDefault="00162870" w:rsidP="00162870">
      <w:pPr>
        <w:spacing w:line="240" w:lineRule="auto"/>
        <w:jc w:val="both"/>
        <w:rPr>
          <w:rFonts w:ascii="Times New Roman" w:hAnsi="Times New Roman" w:cs="Times New Roman"/>
          <w:sz w:val="24"/>
          <w:szCs w:val="24"/>
        </w:rPr>
      </w:pPr>
    </w:p>
    <w:p w:rsidR="003E4F8B" w:rsidRPr="00F348CA" w:rsidRDefault="003E4F8B" w:rsidP="00162870">
      <w:pPr>
        <w:spacing w:after="0" w:line="240" w:lineRule="auto"/>
        <w:jc w:val="both"/>
        <w:rPr>
          <w:rFonts w:ascii="Times New Roman" w:hAnsi="Times New Roman" w:cs="Times New Roman"/>
          <w:b/>
          <w:sz w:val="24"/>
          <w:szCs w:val="24"/>
          <w:u w:val="single"/>
        </w:rPr>
      </w:pPr>
      <w:r w:rsidRPr="00F348CA">
        <w:rPr>
          <w:rFonts w:ascii="Times New Roman" w:hAnsi="Times New Roman" w:cs="Times New Roman"/>
          <w:b/>
          <w:sz w:val="24"/>
          <w:szCs w:val="24"/>
          <w:u w:val="single"/>
        </w:rPr>
        <w:t>5. kontrolný nedostatok</w:t>
      </w:r>
    </w:p>
    <w:p w:rsidR="003E4F8B" w:rsidRDefault="003E4F8B" w:rsidP="00EF2C30">
      <w:pPr>
        <w:spacing w:after="0" w:line="240" w:lineRule="auto"/>
        <w:jc w:val="both"/>
        <w:rPr>
          <w:rFonts w:ascii="Times New Roman" w:hAnsi="Times New Roman" w:cs="Times New Roman"/>
          <w:sz w:val="24"/>
          <w:szCs w:val="24"/>
        </w:rPr>
      </w:pPr>
      <w:r w:rsidRPr="00CE1F01">
        <w:rPr>
          <w:rFonts w:ascii="Times New Roman" w:hAnsi="Times New Roman" w:cs="Times New Roman"/>
          <w:sz w:val="24"/>
          <w:szCs w:val="24"/>
        </w:rPr>
        <w:t>Ku kontrole boli vyžiadané dokumenty zaradené pod reg. značkou AG1, AZ1, LB a UE1. Žiadne dokumenty s pridelenou registratúrnou značkou neboli ku kontrole predložené. Oprávnená osoba si vyžiadala od úradu písomné vysvetlenie, z akého dôvodu neboli doklady predložené. Povinná osoba sa vyjadrila, že MsÚ nemá možnosť vyhľadávať v registratúrnom denníku záznamy podľa registratúrnych značiek alebo konkrétneho oddelenia. Kontrolou registratúrnou denníka bolo však zistené, že vyhľadávanie je možné (program, ktorý otvára dokumenty so skratkou .</w:t>
      </w:r>
      <w:proofErr w:type="spellStart"/>
      <w:r w:rsidRPr="00CE1F01">
        <w:rPr>
          <w:rFonts w:ascii="Times New Roman" w:hAnsi="Times New Roman" w:cs="Times New Roman"/>
          <w:sz w:val="24"/>
          <w:szCs w:val="24"/>
        </w:rPr>
        <w:t>pdf</w:t>
      </w:r>
      <w:proofErr w:type="spellEnd"/>
      <w:r w:rsidRPr="00CE1F01">
        <w:rPr>
          <w:rFonts w:ascii="Times New Roman" w:hAnsi="Times New Roman" w:cs="Times New Roman"/>
          <w:sz w:val="24"/>
          <w:szCs w:val="24"/>
        </w:rPr>
        <w:t xml:space="preserve"> to umožňuje; registratúrne denníky boli ku kontrole predložené v elektronickom formáte .</w:t>
      </w:r>
      <w:proofErr w:type="spellStart"/>
      <w:r w:rsidRPr="00CE1F01">
        <w:rPr>
          <w:rFonts w:ascii="Times New Roman" w:hAnsi="Times New Roman" w:cs="Times New Roman"/>
          <w:sz w:val="24"/>
          <w:szCs w:val="24"/>
        </w:rPr>
        <w:t>pdf</w:t>
      </w:r>
      <w:proofErr w:type="spellEnd"/>
      <w:r w:rsidRPr="00CE1F01">
        <w:rPr>
          <w:rFonts w:ascii="Times New Roman" w:hAnsi="Times New Roman" w:cs="Times New Roman"/>
          <w:sz w:val="24"/>
          <w:szCs w:val="24"/>
        </w:rPr>
        <w:t>). Na základe uvedeného konštatujem </w:t>
      </w:r>
      <w:r w:rsidRPr="00CE1F01">
        <w:rPr>
          <w:rFonts w:ascii="Times New Roman" w:hAnsi="Times New Roman" w:cs="Times New Roman"/>
          <w:b/>
          <w:sz w:val="24"/>
          <w:szCs w:val="24"/>
          <w:u w:val="single"/>
        </w:rPr>
        <w:t>porušenie § 21 ods. 3 písm. b) zákona č. 357/2015 Z. z. o finančnej kontrole a audite a o zmene a doplnení niektorých zákonov,</w:t>
      </w:r>
      <w:r w:rsidRPr="00CE1F01">
        <w:rPr>
          <w:rFonts w:ascii="Times New Roman" w:hAnsi="Times New Roman" w:cs="Times New Roman"/>
          <w:sz w:val="24"/>
          <w:szCs w:val="24"/>
        </w:rPr>
        <w:t xml:space="preserve"> podľa ktorého </w:t>
      </w:r>
      <w:r w:rsidRPr="00CE1F01">
        <w:rPr>
          <w:rFonts w:ascii="Times New Roman" w:hAnsi="Times New Roman" w:cs="Times New Roman"/>
          <w:i/>
          <w:sz w:val="24"/>
          <w:szCs w:val="24"/>
        </w:rPr>
        <w:t>je povinná osoba povinná predložiť vyžiadané dokumenty</w:t>
      </w:r>
      <w:r w:rsidRPr="00CE1F01">
        <w:rPr>
          <w:rFonts w:ascii="Times New Roman" w:hAnsi="Times New Roman" w:cs="Times New Roman"/>
          <w:sz w:val="24"/>
          <w:szCs w:val="24"/>
        </w:rPr>
        <w:t xml:space="preserve">. Zároveň ide o porušenie </w:t>
      </w:r>
      <w:r w:rsidRPr="00CE1F01">
        <w:rPr>
          <w:rFonts w:ascii="Times New Roman" w:hAnsi="Times New Roman" w:cs="Times New Roman"/>
          <w:b/>
          <w:sz w:val="24"/>
          <w:szCs w:val="24"/>
          <w:u w:val="single"/>
        </w:rPr>
        <w:t>Článku VIII. ods. 2 písm. e) Pravidiel kontrolnej činnosti hlavného kontrolóra mesta Stupava,</w:t>
      </w:r>
      <w:r w:rsidRPr="00CE1F01">
        <w:rPr>
          <w:rFonts w:ascii="Times New Roman" w:hAnsi="Times New Roman" w:cs="Times New Roman"/>
          <w:sz w:val="24"/>
          <w:szCs w:val="24"/>
        </w:rPr>
        <w:t xml:space="preserve"> ktoré upravujú ďalšie podrobnosti o pravidlách kontrolnej činnosti v zmysle § 18e zákona č. 369/1990 Zb. o obecnom zriadení.</w:t>
      </w:r>
    </w:p>
    <w:p w:rsidR="00EF2C30" w:rsidRPr="00CE1F01" w:rsidRDefault="00EF2C30" w:rsidP="00EF2C30">
      <w:pPr>
        <w:spacing w:after="0" w:line="240" w:lineRule="auto"/>
        <w:jc w:val="both"/>
        <w:rPr>
          <w:rFonts w:ascii="Times New Roman" w:hAnsi="Times New Roman" w:cs="Times New Roman"/>
          <w:sz w:val="24"/>
          <w:szCs w:val="24"/>
        </w:rPr>
      </w:pPr>
    </w:p>
    <w:p w:rsidR="003E4F8B" w:rsidRDefault="003E4F8B" w:rsidP="00EF2C30">
      <w:pPr>
        <w:spacing w:after="0" w:line="240" w:lineRule="auto"/>
        <w:jc w:val="both"/>
        <w:rPr>
          <w:rFonts w:ascii="Times New Roman" w:hAnsi="Times New Roman" w:cs="Times New Roman"/>
          <w:sz w:val="24"/>
          <w:szCs w:val="24"/>
        </w:rPr>
      </w:pPr>
      <w:r w:rsidRPr="00CE1F01">
        <w:rPr>
          <w:rFonts w:ascii="Times New Roman" w:hAnsi="Times New Roman" w:cs="Times New Roman"/>
          <w:sz w:val="24"/>
          <w:szCs w:val="24"/>
        </w:rPr>
        <w:t>Len za rok 2016 bolo v registratúrnom denníku zaevidovaných 7 registratúrnych záznamov s reg. značkou AG1. Ide o záznamy s prideleným registratúrnym číslom: 3163, 3164, 3165, 3166, ktoré sa nachádzajú v spise č. 322. Tiež ide o záznamy č. 11924, 14341 a 14342, ktoré sú zaradené v spise č. 1302.</w:t>
      </w:r>
    </w:p>
    <w:p w:rsidR="00EF2C30" w:rsidRPr="00CE1F01" w:rsidRDefault="00EF2C30" w:rsidP="00EF2C30">
      <w:pPr>
        <w:spacing w:after="0" w:line="240" w:lineRule="auto"/>
        <w:jc w:val="both"/>
        <w:rPr>
          <w:rFonts w:ascii="Times New Roman" w:hAnsi="Times New Roman" w:cs="Times New Roman"/>
          <w:sz w:val="24"/>
          <w:szCs w:val="24"/>
        </w:rPr>
      </w:pPr>
    </w:p>
    <w:p w:rsidR="003E4F8B" w:rsidRDefault="003E4F8B" w:rsidP="00EF2C30">
      <w:pPr>
        <w:spacing w:after="0" w:line="240" w:lineRule="auto"/>
        <w:jc w:val="both"/>
        <w:rPr>
          <w:rFonts w:ascii="Times New Roman" w:hAnsi="Times New Roman" w:cs="Times New Roman"/>
          <w:sz w:val="24"/>
          <w:szCs w:val="24"/>
        </w:rPr>
      </w:pPr>
      <w:r w:rsidRPr="00CE1F01">
        <w:rPr>
          <w:rFonts w:ascii="Times New Roman" w:hAnsi="Times New Roman" w:cs="Times New Roman"/>
          <w:sz w:val="24"/>
          <w:szCs w:val="24"/>
        </w:rPr>
        <w:t>Záznamy v spise č. 322/2016 vznikli v súvislosti s vybavovaním tej istej veci – obsahom podania bolo zrušenie pokynu zriaďovateľa pre všetky štyri materské školy v Stupave.</w:t>
      </w:r>
    </w:p>
    <w:p w:rsidR="00EF2C30" w:rsidRPr="00CE1F01" w:rsidRDefault="00EF2C30" w:rsidP="00EF2C30">
      <w:pPr>
        <w:spacing w:after="0" w:line="240" w:lineRule="auto"/>
        <w:jc w:val="both"/>
        <w:rPr>
          <w:rFonts w:ascii="Times New Roman" w:hAnsi="Times New Roman" w:cs="Times New Roman"/>
          <w:sz w:val="24"/>
          <w:szCs w:val="24"/>
        </w:rPr>
      </w:pPr>
    </w:p>
    <w:p w:rsidR="003E4F8B" w:rsidRDefault="003E4F8B" w:rsidP="00EF2C30">
      <w:pPr>
        <w:spacing w:after="0" w:line="240" w:lineRule="auto"/>
        <w:jc w:val="both"/>
        <w:rPr>
          <w:rFonts w:ascii="Times New Roman" w:hAnsi="Times New Roman" w:cs="Times New Roman"/>
          <w:sz w:val="24"/>
          <w:szCs w:val="24"/>
        </w:rPr>
      </w:pPr>
      <w:r w:rsidRPr="00CE1F01">
        <w:rPr>
          <w:rFonts w:ascii="Times New Roman" w:hAnsi="Times New Roman" w:cs="Times New Roman"/>
          <w:sz w:val="24"/>
          <w:szCs w:val="24"/>
        </w:rPr>
        <w:t>Záznamy v spise č. 1302/2016 sa taktiež týkajú tej istej veci – riešenie dopravnej situácie pre potraviny LIDL, ide o žiadosť o vyjadrenie a samotné vyjadrenie.</w:t>
      </w:r>
    </w:p>
    <w:p w:rsidR="00EF2C30" w:rsidRDefault="00EF2C30" w:rsidP="00EF2C30">
      <w:pPr>
        <w:spacing w:after="0" w:line="240" w:lineRule="auto"/>
        <w:jc w:val="both"/>
        <w:rPr>
          <w:rFonts w:ascii="Times New Roman" w:hAnsi="Times New Roman" w:cs="Times New Roman"/>
          <w:sz w:val="24"/>
          <w:szCs w:val="24"/>
        </w:rPr>
      </w:pPr>
    </w:p>
    <w:p w:rsidR="003E4F8B" w:rsidRPr="00CE1F01" w:rsidRDefault="003E4F8B" w:rsidP="00EF2C30">
      <w:pPr>
        <w:spacing w:after="0" w:line="240" w:lineRule="auto"/>
        <w:jc w:val="both"/>
        <w:rPr>
          <w:rFonts w:ascii="Times New Roman" w:hAnsi="Times New Roman" w:cs="Times New Roman"/>
          <w:sz w:val="24"/>
          <w:szCs w:val="24"/>
        </w:rPr>
      </w:pPr>
      <w:r w:rsidRPr="00CE1F01">
        <w:rPr>
          <w:rFonts w:ascii="Times New Roman" w:hAnsi="Times New Roman" w:cs="Times New Roman"/>
          <w:sz w:val="24"/>
          <w:szCs w:val="24"/>
        </w:rPr>
        <w:t xml:space="preserve">Zamestnanci povinnej osoby, ktorí vytvorili predmetné spisy, postupovali pri uvedených záznamoch v súlade s čl. 8 ods. 8 smernice č. 4/2016, podľa ktorého </w:t>
      </w:r>
      <w:r w:rsidRPr="00CE1F01">
        <w:rPr>
          <w:rFonts w:ascii="Times New Roman" w:hAnsi="Times New Roman" w:cs="Times New Roman"/>
          <w:i/>
          <w:sz w:val="24"/>
          <w:szCs w:val="24"/>
        </w:rPr>
        <w:t>registratúrny záznam nesmie zostať nezaradený do spisu</w:t>
      </w:r>
      <w:r w:rsidRPr="00CE1F01">
        <w:rPr>
          <w:rFonts w:ascii="Times New Roman" w:hAnsi="Times New Roman" w:cs="Times New Roman"/>
          <w:sz w:val="24"/>
          <w:szCs w:val="24"/>
        </w:rPr>
        <w:t>.</w:t>
      </w:r>
    </w:p>
    <w:p w:rsidR="003E4F8B" w:rsidRPr="00CE1F01" w:rsidRDefault="003E4F8B" w:rsidP="00313246">
      <w:pPr>
        <w:spacing w:line="240" w:lineRule="auto"/>
        <w:jc w:val="both"/>
        <w:rPr>
          <w:rFonts w:ascii="Times New Roman" w:hAnsi="Times New Roman" w:cs="Times New Roman"/>
          <w:sz w:val="24"/>
          <w:szCs w:val="24"/>
        </w:rPr>
      </w:pPr>
    </w:p>
    <w:p w:rsidR="003E4F8B" w:rsidRDefault="003E4F8B" w:rsidP="00EF2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Povinná osoba namietala na 5. kontrolný nedostatok s tým, že „predložila oprávnenej osobe kompletný registratúrny denník MsÚ vo formáte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na základe ktorého žiadala oprávnená </w:t>
      </w:r>
      <w:r>
        <w:rPr>
          <w:rFonts w:ascii="Times New Roman" w:hAnsi="Times New Roman" w:cs="Times New Roman"/>
          <w:sz w:val="24"/>
          <w:szCs w:val="24"/>
        </w:rPr>
        <w:lastRenderedPageBreak/>
        <w:t>osoba následne predložiť záznamy pod konkrétnymi registratúrnymi značkami. Povinná osoba oznámila oprávnenej osobe, že všetky záznamy pod týmito registratúrnymi značkami obsahuje predložený registratúrny denník MsÚ, a že pri každom jednotlivom zázname sú uvedené aj registratúrne značky spisov, ktoré oprávnená osoba požadovala. Nie je možné osobitne vytlačiť registratúrny denník podľa konkrétnej registratúrnej značky.</w:t>
      </w:r>
    </w:p>
    <w:p w:rsidR="00EF2C30" w:rsidRDefault="00EF2C30" w:rsidP="00EF2C30">
      <w:pPr>
        <w:spacing w:after="0" w:line="240" w:lineRule="auto"/>
        <w:jc w:val="both"/>
        <w:rPr>
          <w:rFonts w:ascii="Times New Roman" w:hAnsi="Times New Roman" w:cs="Times New Roman"/>
          <w:sz w:val="24"/>
          <w:szCs w:val="24"/>
        </w:rPr>
      </w:pPr>
    </w:p>
    <w:p w:rsidR="003E4F8B" w:rsidRDefault="003E4F8B" w:rsidP="00EF2C30">
      <w:pPr>
        <w:spacing w:after="0" w:line="240" w:lineRule="auto"/>
        <w:jc w:val="both"/>
        <w:rPr>
          <w:rFonts w:ascii="Times New Roman" w:hAnsi="Times New Roman" w:cs="Times New Roman"/>
          <w:sz w:val="24"/>
          <w:szCs w:val="24"/>
        </w:rPr>
      </w:pPr>
      <w:r w:rsidRPr="00A81881">
        <w:rPr>
          <w:rFonts w:ascii="Times New Roman" w:hAnsi="Times New Roman" w:cs="Times New Roman"/>
          <w:sz w:val="24"/>
          <w:szCs w:val="24"/>
          <w:u w:val="single"/>
        </w:rPr>
        <w:t>Oprávnená osoba vyhodnotila námietku ako čiastočne opodstatnenú</w:t>
      </w:r>
      <w:r>
        <w:rPr>
          <w:rFonts w:ascii="Times New Roman" w:hAnsi="Times New Roman" w:cs="Times New Roman"/>
          <w:sz w:val="24"/>
          <w:szCs w:val="24"/>
        </w:rPr>
        <w:t xml:space="preserve"> z dôvodu nemožnosti tlače, avšak s tým, že vyžiadané záznamy s konkrétnou registratúrnou značkou boli žiadané súčasne v jednom vyžiadaní spolu s kompletným registratúrnym denníkom MsÚ (viď vyžiadanie zo dňa 12.07.2017). Námietka je čiastočne neopodstatnená, nakoľko vyhľadanie a predloženie dokumentov s konkrétnou registratúrnou značkou mohla urobiť aj povinná osoba, ak by vyvinula maximum svojej snahy a aktivity.</w:t>
      </w:r>
    </w:p>
    <w:p w:rsidR="003E4F8B" w:rsidRDefault="003E4F8B" w:rsidP="00313246">
      <w:pPr>
        <w:spacing w:line="240" w:lineRule="auto"/>
        <w:jc w:val="both"/>
        <w:rPr>
          <w:rFonts w:ascii="Times New Roman" w:hAnsi="Times New Roman" w:cs="Times New Roman"/>
          <w:sz w:val="24"/>
          <w:szCs w:val="24"/>
        </w:rPr>
      </w:pPr>
    </w:p>
    <w:p w:rsidR="003E4F8B" w:rsidRPr="00E11F7A" w:rsidRDefault="003E4F8B" w:rsidP="00EF2C30">
      <w:pPr>
        <w:spacing w:after="0" w:line="240" w:lineRule="auto"/>
        <w:jc w:val="both"/>
        <w:rPr>
          <w:rFonts w:ascii="Times New Roman" w:hAnsi="Times New Roman" w:cs="Times New Roman"/>
          <w:b/>
          <w:sz w:val="24"/>
          <w:szCs w:val="24"/>
          <w:u w:val="single"/>
        </w:rPr>
      </w:pPr>
      <w:r w:rsidRPr="00E11F7A">
        <w:rPr>
          <w:rFonts w:ascii="Times New Roman" w:hAnsi="Times New Roman" w:cs="Times New Roman"/>
          <w:b/>
          <w:sz w:val="24"/>
          <w:szCs w:val="24"/>
          <w:u w:val="single"/>
        </w:rPr>
        <w:t>6. kontrolný nedostatok</w:t>
      </w:r>
    </w:p>
    <w:p w:rsidR="003E4F8B" w:rsidRPr="00CE1F01" w:rsidRDefault="003E4F8B" w:rsidP="00EF2C30">
      <w:pPr>
        <w:spacing w:after="60" w:line="240" w:lineRule="auto"/>
        <w:jc w:val="both"/>
        <w:rPr>
          <w:rFonts w:ascii="Times New Roman" w:hAnsi="Times New Roman" w:cs="Times New Roman"/>
          <w:sz w:val="24"/>
          <w:szCs w:val="24"/>
        </w:rPr>
      </w:pPr>
      <w:r w:rsidRPr="00CE1F01">
        <w:rPr>
          <w:rFonts w:ascii="Times New Roman" w:hAnsi="Times New Roman" w:cs="Times New Roman"/>
          <w:sz w:val="24"/>
          <w:szCs w:val="24"/>
        </w:rPr>
        <w:t>Kontrolou registratúrneho denníka zo dňa 02.01.2017 bolo zistené, že záznamy s prideleným registratúrnym číslom 1, 2, 6, 7 a 9 nie sú zaradené do žiadneho spisu. Pri všetkých uvedených záznamoch išlo o námietky k návrhu na vydanie rozhodnutia o umiestnení stavby SÚ-14455/2016/Mr. Registratúrny záznam č. 1/2017 bol pridelený stavebnému úradu a ostatné uvedené reg. záznamy oddeleniu výstavby a ŽP. Pri žiadnom z týchto piatich reg. záznamoch nie je uvedený dátum vybavenia ani meno zamestnanca, ktorý ich mal vybaviť a zaradiť do spisu.  Uvedené reg. záznamy nie sú jedinými reg. záznamami nezaradenými do spisov. Uvádzam ďalšie nájdené reg. záznamy v reg. denníku v roku 2016 a 2017:</w:t>
      </w:r>
    </w:p>
    <w:p w:rsidR="003E4F8B" w:rsidRPr="00CE1F01" w:rsidRDefault="003E4F8B" w:rsidP="00313246">
      <w:pPr>
        <w:numPr>
          <w:ilvl w:val="0"/>
          <w:numId w:val="3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E1F01">
        <w:rPr>
          <w:rFonts w:ascii="Times New Roman" w:hAnsi="Times New Roman" w:cs="Times New Roman"/>
          <w:sz w:val="24"/>
          <w:szCs w:val="24"/>
        </w:rPr>
        <w:t xml:space="preserve">zo dňa 14.12.2016 reg. záznam č. 17242/2016 – žiadosť o stavebné povolenie, </w:t>
      </w:r>
    </w:p>
    <w:p w:rsidR="003E4F8B" w:rsidRPr="00CE1F01" w:rsidRDefault="003E4F8B" w:rsidP="00313246">
      <w:pPr>
        <w:numPr>
          <w:ilvl w:val="0"/>
          <w:numId w:val="3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E1F01">
        <w:rPr>
          <w:rFonts w:ascii="Times New Roman" w:hAnsi="Times New Roman" w:cs="Times New Roman"/>
          <w:sz w:val="24"/>
          <w:szCs w:val="24"/>
        </w:rPr>
        <w:t xml:space="preserve">zo dňa 13.12.2016 reg. záznam č. 17211/2016 – pripomienky k rozpočtu mesta, </w:t>
      </w:r>
    </w:p>
    <w:p w:rsidR="003E4F8B" w:rsidRPr="00CE1F01" w:rsidRDefault="003E4F8B" w:rsidP="00313246">
      <w:pPr>
        <w:numPr>
          <w:ilvl w:val="0"/>
          <w:numId w:val="3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E1F01">
        <w:rPr>
          <w:rFonts w:ascii="Times New Roman" w:hAnsi="Times New Roman" w:cs="Times New Roman"/>
          <w:sz w:val="24"/>
          <w:szCs w:val="24"/>
        </w:rPr>
        <w:t xml:space="preserve">zo dňa 03.07.2017 reg. záznam č. 6655/2017 – </w:t>
      </w:r>
      <w:r w:rsidRPr="00CE1F01">
        <w:rPr>
          <w:rFonts w:ascii="Times New Roman" w:hAnsi="Times New Roman" w:cs="Times New Roman"/>
          <w:sz w:val="24"/>
          <w:szCs w:val="24"/>
          <w:lang w:eastAsia="sk-SK"/>
        </w:rPr>
        <w:t>oznámenie o</w:t>
      </w:r>
      <w:r w:rsidR="00EF2C30">
        <w:rPr>
          <w:rFonts w:ascii="Times New Roman" w:hAnsi="Times New Roman" w:cs="Times New Roman"/>
          <w:sz w:val="24"/>
          <w:szCs w:val="24"/>
          <w:lang w:eastAsia="sk-SK"/>
        </w:rPr>
        <w:t> zamestnancovi stav.úradu</w:t>
      </w:r>
      <w:r w:rsidRPr="00CE1F01">
        <w:rPr>
          <w:rFonts w:ascii="Times New Roman" w:hAnsi="Times New Roman" w:cs="Times New Roman"/>
          <w:sz w:val="24"/>
          <w:szCs w:val="24"/>
          <w:lang w:eastAsia="sk-SK"/>
        </w:rPr>
        <w:t>,</w:t>
      </w:r>
    </w:p>
    <w:p w:rsidR="003E4F8B" w:rsidRPr="00CE1F01" w:rsidRDefault="003E4F8B" w:rsidP="00313246">
      <w:pPr>
        <w:numPr>
          <w:ilvl w:val="0"/>
          <w:numId w:val="34"/>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CE1F01">
        <w:rPr>
          <w:rFonts w:ascii="Times New Roman" w:hAnsi="Times New Roman" w:cs="Times New Roman"/>
          <w:sz w:val="24"/>
          <w:szCs w:val="24"/>
        </w:rPr>
        <w:t xml:space="preserve">zo dňa  04.07.2017 reg. záznamy č. 6729/2017, č. 6730/2017, č. 6731/2017 a č. 6732/2017 – odpovede na žiadosti o ukončení nájmu.  </w:t>
      </w:r>
    </w:p>
    <w:p w:rsidR="003E4F8B" w:rsidRPr="00CE1F01" w:rsidRDefault="003E4F8B" w:rsidP="00EF2C30">
      <w:pPr>
        <w:spacing w:after="0" w:line="240" w:lineRule="auto"/>
        <w:jc w:val="both"/>
        <w:rPr>
          <w:rFonts w:ascii="Times New Roman" w:hAnsi="Times New Roman" w:cs="Times New Roman"/>
          <w:sz w:val="24"/>
          <w:szCs w:val="24"/>
        </w:rPr>
      </w:pPr>
      <w:r w:rsidRPr="00CE1F01">
        <w:rPr>
          <w:rFonts w:ascii="Times New Roman" w:hAnsi="Times New Roman" w:cs="Times New Roman"/>
          <w:sz w:val="24"/>
          <w:szCs w:val="24"/>
        </w:rPr>
        <w:t>Na základe uvedeného konštatujem </w:t>
      </w:r>
      <w:r w:rsidRPr="00CE1F01">
        <w:rPr>
          <w:rFonts w:ascii="Times New Roman" w:hAnsi="Times New Roman" w:cs="Times New Roman"/>
          <w:b/>
          <w:sz w:val="24"/>
          <w:szCs w:val="24"/>
          <w:u w:val="single"/>
        </w:rPr>
        <w:t>porušenie čl. 8 ods. 8 smernice č. 4/2016</w:t>
      </w:r>
      <w:r w:rsidRPr="00CE1F01">
        <w:rPr>
          <w:rFonts w:ascii="Times New Roman" w:hAnsi="Times New Roman" w:cs="Times New Roman"/>
          <w:sz w:val="24"/>
          <w:szCs w:val="24"/>
        </w:rPr>
        <w:t xml:space="preserve">, podľa ktorého </w:t>
      </w:r>
      <w:r w:rsidRPr="00CE1F01">
        <w:rPr>
          <w:rFonts w:ascii="Times New Roman" w:hAnsi="Times New Roman" w:cs="Times New Roman"/>
          <w:i/>
          <w:sz w:val="24"/>
          <w:szCs w:val="24"/>
        </w:rPr>
        <w:t>registratúrny záznam nesmie zostať nezaradený do spisu</w:t>
      </w:r>
      <w:r w:rsidRPr="00CE1F01">
        <w:rPr>
          <w:rFonts w:ascii="Times New Roman" w:hAnsi="Times New Roman" w:cs="Times New Roman"/>
          <w:sz w:val="24"/>
          <w:szCs w:val="24"/>
        </w:rPr>
        <w:t xml:space="preserve">. </w:t>
      </w:r>
    </w:p>
    <w:p w:rsidR="003E4F8B" w:rsidRDefault="003E4F8B" w:rsidP="00313246">
      <w:pPr>
        <w:spacing w:line="240" w:lineRule="auto"/>
        <w:jc w:val="both"/>
        <w:rPr>
          <w:rFonts w:ascii="Times New Roman" w:hAnsi="Times New Roman" w:cs="Times New Roman"/>
          <w:sz w:val="24"/>
          <w:szCs w:val="24"/>
        </w:rPr>
      </w:pPr>
    </w:p>
    <w:p w:rsidR="003E4F8B" w:rsidRPr="00E11F7A" w:rsidRDefault="003E4F8B" w:rsidP="00EF2C30">
      <w:pPr>
        <w:spacing w:after="0" w:line="240" w:lineRule="auto"/>
        <w:jc w:val="both"/>
        <w:rPr>
          <w:rFonts w:ascii="Times New Roman" w:hAnsi="Times New Roman" w:cs="Times New Roman"/>
          <w:b/>
          <w:sz w:val="24"/>
          <w:szCs w:val="24"/>
          <w:u w:val="single"/>
        </w:rPr>
      </w:pPr>
      <w:r w:rsidRPr="00E11F7A">
        <w:rPr>
          <w:rFonts w:ascii="Times New Roman" w:hAnsi="Times New Roman" w:cs="Times New Roman"/>
          <w:b/>
          <w:sz w:val="24"/>
          <w:szCs w:val="24"/>
          <w:u w:val="single"/>
        </w:rPr>
        <w:t>7. kontrolný nedostatok</w:t>
      </w:r>
    </w:p>
    <w:p w:rsidR="003E4F8B" w:rsidRDefault="003E4F8B" w:rsidP="002D3544">
      <w:pPr>
        <w:spacing w:after="0" w:line="240" w:lineRule="auto"/>
        <w:jc w:val="both"/>
        <w:rPr>
          <w:rFonts w:ascii="Times New Roman" w:hAnsi="Times New Roman" w:cs="Times New Roman"/>
          <w:sz w:val="24"/>
          <w:szCs w:val="24"/>
        </w:rPr>
      </w:pPr>
      <w:r w:rsidRPr="00CE1F01">
        <w:rPr>
          <w:rFonts w:ascii="Times New Roman" w:hAnsi="Times New Roman" w:cs="Times New Roman"/>
          <w:sz w:val="24"/>
          <w:szCs w:val="24"/>
        </w:rPr>
        <w:t>Ku kontrole bol vyžiadaný spis č. 770/2017 vedený oddelením územného konania a stavebného poriadku, nakoľko bolo pri kontrole registratúrneho denníka za rok 2017 zistené, hodnotiac podľa obsahu podania, že viacero registratúrnych záznamov je zaradených k spisu č. 770, ktoré však nesúvisia s vybavova</w:t>
      </w:r>
      <w:r w:rsidR="00EF2C30">
        <w:rPr>
          <w:rFonts w:ascii="Times New Roman" w:hAnsi="Times New Roman" w:cs="Times New Roman"/>
          <w:sz w:val="24"/>
          <w:szCs w:val="24"/>
        </w:rPr>
        <w:t>ním tej istej veci. V správe predloženej povinnej osobe je uvedených 36 r</w:t>
      </w:r>
      <w:r w:rsidRPr="00CE1F01">
        <w:rPr>
          <w:rFonts w:ascii="Times New Roman" w:hAnsi="Times New Roman" w:cs="Times New Roman"/>
          <w:sz w:val="24"/>
          <w:szCs w:val="24"/>
        </w:rPr>
        <w:t>eg</w:t>
      </w:r>
      <w:r w:rsidR="00EF2C30">
        <w:rPr>
          <w:rFonts w:ascii="Times New Roman" w:hAnsi="Times New Roman" w:cs="Times New Roman"/>
          <w:sz w:val="24"/>
          <w:szCs w:val="24"/>
        </w:rPr>
        <w:t>istratúrnych záznamov zaradených do tohto spisu, pričom by tam nemali byť</w:t>
      </w:r>
      <w:r w:rsidR="002D3544">
        <w:rPr>
          <w:rFonts w:ascii="Times New Roman" w:hAnsi="Times New Roman" w:cs="Times New Roman"/>
          <w:sz w:val="24"/>
          <w:szCs w:val="24"/>
        </w:rPr>
        <w:t>.</w:t>
      </w:r>
    </w:p>
    <w:p w:rsidR="002D3544" w:rsidRPr="00CE1F01" w:rsidRDefault="002D3544" w:rsidP="002D3544">
      <w:pPr>
        <w:spacing w:after="0" w:line="240" w:lineRule="auto"/>
        <w:jc w:val="both"/>
        <w:rPr>
          <w:rFonts w:ascii="Times New Roman" w:hAnsi="Times New Roman" w:cs="Times New Roman"/>
          <w:sz w:val="24"/>
          <w:szCs w:val="24"/>
          <w:lang w:eastAsia="sk-SK"/>
        </w:rPr>
      </w:pPr>
    </w:p>
    <w:p w:rsidR="002D3544" w:rsidRDefault="003E4F8B" w:rsidP="002D3544">
      <w:pPr>
        <w:spacing w:line="240" w:lineRule="auto"/>
        <w:jc w:val="both"/>
        <w:rPr>
          <w:rFonts w:ascii="Times New Roman" w:hAnsi="Times New Roman" w:cs="Times New Roman"/>
          <w:sz w:val="24"/>
          <w:szCs w:val="24"/>
        </w:rPr>
      </w:pPr>
      <w:r w:rsidRPr="00CE1F01">
        <w:rPr>
          <w:rFonts w:ascii="Times New Roman" w:hAnsi="Times New Roman" w:cs="Times New Roman"/>
          <w:sz w:val="24"/>
          <w:szCs w:val="24"/>
        </w:rPr>
        <w:t xml:space="preserve">Podľa čl. 2 ods. 4 smernice č. 4/2016 </w:t>
      </w:r>
      <w:r w:rsidRPr="00CE1F01">
        <w:rPr>
          <w:rFonts w:ascii="Times New Roman" w:hAnsi="Times New Roman" w:cs="Times New Roman"/>
          <w:i/>
          <w:sz w:val="24"/>
          <w:szCs w:val="24"/>
        </w:rPr>
        <w:t>je spis registratúrny záznam alebo súbor registratúrnych záznamov, ktoré vznikli v súvislosti s vybavovaním tej istej veci</w:t>
      </w:r>
      <w:r w:rsidRPr="00CE1F01">
        <w:rPr>
          <w:rFonts w:ascii="Times New Roman" w:hAnsi="Times New Roman" w:cs="Times New Roman"/>
          <w:sz w:val="24"/>
          <w:szCs w:val="24"/>
        </w:rPr>
        <w:t>. Podľa čl. 8 ods. 8 smernice</w:t>
      </w:r>
      <w:r>
        <w:rPr>
          <w:rFonts w:ascii="Times New Roman" w:hAnsi="Times New Roman" w:cs="Times New Roman"/>
          <w:sz w:val="24"/>
          <w:szCs w:val="24"/>
        </w:rPr>
        <w:t xml:space="preserve"> č. </w:t>
      </w:r>
      <w:r w:rsidRPr="00CE1F01">
        <w:rPr>
          <w:rFonts w:ascii="Times New Roman" w:hAnsi="Times New Roman" w:cs="Times New Roman"/>
          <w:sz w:val="24"/>
          <w:szCs w:val="24"/>
        </w:rPr>
        <w:t xml:space="preserve">4/2016 </w:t>
      </w:r>
      <w:r w:rsidRPr="00CE1F01">
        <w:rPr>
          <w:rFonts w:ascii="Times New Roman" w:hAnsi="Times New Roman" w:cs="Times New Roman"/>
          <w:i/>
          <w:sz w:val="24"/>
          <w:szCs w:val="24"/>
        </w:rPr>
        <w:t>sa registratúrne záznamy súvisiace s vybavením jednej veci evidujú v jednom kalendárnom roku pod rovnakým číslom spisu</w:t>
      </w:r>
      <w:r w:rsidRPr="00CE1F01">
        <w:rPr>
          <w:rFonts w:ascii="Times New Roman" w:hAnsi="Times New Roman" w:cs="Times New Roman"/>
          <w:sz w:val="24"/>
          <w:szCs w:val="24"/>
        </w:rPr>
        <w:t xml:space="preserve">. Vzhľadom na kontrolou nájdené registratúrne záznamy zaradené do spisu č. 770/2017, ktoré nesúvisia s tou istou vecou, konštatujem opakované </w:t>
      </w:r>
      <w:r w:rsidRPr="00CE1F01">
        <w:rPr>
          <w:rFonts w:ascii="Times New Roman" w:hAnsi="Times New Roman" w:cs="Times New Roman"/>
          <w:b/>
          <w:sz w:val="24"/>
          <w:szCs w:val="24"/>
          <w:u w:val="single"/>
        </w:rPr>
        <w:t>porušovanie čl. 8 ods. 8 smernice č. 4/2016 o registratúrnom poriadku</w:t>
      </w:r>
      <w:r w:rsidRPr="00CE1F01">
        <w:rPr>
          <w:rFonts w:ascii="Times New Roman" w:hAnsi="Times New Roman" w:cs="Times New Roman"/>
          <w:sz w:val="24"/>
          <w:szCs w:val="24"/>
        </w:rPr>
        <w:t xml:space="preserve"> a súčasne porušenie § 11 ods. 1 vyhlášky Ministerstva vnútra SR č. 410/2015 Z. z. o podrobnostiach výkonu správy registratúry orgánov verejnej moci a o tvorbe spisu, podľa ktorého </w:t>
      </w:r>
      <w:r w:rsidRPr="00CE1F01">
        <w:rPr>
          <w:rFonts w:ascii="Times New Roman" w:hAnsi="Times New Roman" w:cs="Times New Roman"/>
          <w:i/>
          <w:sz w:val="24"/>
          <w:szCs w:val="24"/>
        </w:rPr>
        <w:t>sa spis vytvára spájaním registratúrnych záznamov, ktoré sa viažu k tej istej veci</w:t>
      </w:r>
      <w:r w:rsidRPr="00CE1F01">
        <w:rPr>
          <w:rFonts w:ascii="Times New Roman" w:hAnsi="Times New Roman" w:cs="Times New Roman"/>
          <w:sz w:val="24"/>
          <w:szCs w:val="24"/>
        </w:rPr>
        <w:t xml:space="preserve">. Tiež ide </w:t>
      </w:r>
      <w:r w:rsidRPr="00CE1F01">
        <w:rPr>
          <w:rFonts w:ascii="Times New Roman" w:hAnsi="Times New Roman" w:cs="Times New Roman"/>
          <w:b/>
          <w:sz w:val="24"/>
          <w:szCs w:val="24"/>
          <w:u w:val="single"/>
        </w:rPr>
        <w:t>o nedodržanie ustanovenia § 2 ods. 19 zákona č. 395/2002 Z. z. o archívoch a registratúrach a o doplnení niektorých zákonov</w:t>
      </w:r>
      <w:r w:rsidR="002D3544">
        <w:rPr>
          <w:rFonts w:ascii="Times New Roman" w:hAnsi="Times New Roman" w:cs="Times New Roman"/>
          <w:sz w:val="24"/>
          <w:szCs w:val="24"/>
        </w:rPr>
        <w:t>.</w:t>
      </w:r>
      <w:r w:rsidR="002D3544">
        <w:rPr>
          <w:rFonts w:ascii="Times New Roman" w:hAnsi="Times New Roman" w:cs="Times New Roman"/>
          <w:sz w:val="24"/>
          <w:szCs w:val="24"/>
        </w:rPr>
        <w:br w:type="page"/>
      </w:r>
    </w:p>
    <w:p w:rsidR="003E4F8B" w:rsidRPr="00E11F7A" w:rsidRDefault="003E4F8B" w:rsidP="002D3544">
      <w:pPr>
        <w:spacing w:after="0" w:line="240" w:lineRule="auto"/>
        <w:jc w:val="both"/>
        <w:rPr>
          <w:rFonts w:ascii="Times New Roman" w:hAnsi="Times New Roman" w:cs="Times New Roman"/>
          <w:b/>
          <w:sz w:val="24"/>
          <w:szCs w:val="24"/>
          <w:u w:val="single"/>
        </w:rPr>
      </w:pPr>
      <w:r w:rsidRPr="00E11F7A">
        <w:rPr>
          <w:rFonts w:ascii="Times New Roman" w:hAnsi="Times New Roman" w:cs="Times New Roman"/>
          <w:b/>
          <w:sz w:val="24"/>
          <w:szCs w:val="24"/>
          <w:u w:val="single"/>
        </w:rPr>
        <w:lastRenderedPageBreak/>
        <w:t>8. kontrolný nedostatok</w:t>
      </w:r>
    </w:p>
    <w:p w:rsidR="003E4F8B" w:rsidRDefault="003E4F8B" w:rsidP="002D3544">
      <w:pPr>
        <w:spacing w:after="0" w:line="240" w:lineRule="auto"/>
        <w:jc w:val="both"/>
        <w:rPr>
          <w:rFonts w:ascii="Times New Roman" w:hAnsi="Times New Roman" w:cs="Times New Roman"/>
          <w:sz w:val="24"/>
          <w:szCs w:val="24"/>
        </w:rPr>
      </w:pPr>
      <w:r w:rsidRPr="00CE1F01">
        <w:rPr>
          <w:rFonts w:ascii="Times New Roman" w:hAnsi="Times New Roman" w:cs="Times New Roman"/>
          <w:sz w:val="24"/>
          <w:szCs w:val="24"/>
        </w:rPr>
        <w:t xml:space="preserve">Vyžiadaný spis č. 770/2017 nebol ku kontrole predložený s odvolaním na § 18d ods. 3 zákona č. 369/1990 Zb. o obecnom zriadení v z.n.p., podľa ktorého </w:t>
      </w:r>
      <w:r w:rsidRPr="00CE1F01">
        <w:rPr>
          <w:rFonts w:ascii="Times New Roman" w:hAnsi="Times New Roman" w:cs="Times New Roman"/>
          <w:i/>
          <w:sz w:val="24"/>
          <w:szCs w:val="24"/>
        </w:rPr>
        <w:t xml:space="preserve">sa kontrolná činnosť HK nevzťahuje na konanie, v ktorom v oblasti verejnej správy mesto rozhoduje o právach, právom chránených záujmoch alebo o povinnostiach </w:t>
      </w:r>
      <w:r w:rsidRPr="00CE1F01">
        <w:rPr>
          <w:rFonts w:ascii="Times New Roman" w:hAnsi="Times New Roman" w:cs="Times New Roman"/>
          <w:i/>
          <w:color w:val="000000"/>
          <w:sz w:val="24"/>
          <w:szCs w:val="24"/>
          <w:shd w:val="clear" w:color="auto" w:fill="FFFFFF"/>
        </w:rPr>
        <w:t>fyzických osôb a právnických osôb</w:t>
      </w:r>
      <w:r w:rsidRPr="00CE1F01">
        <w:rPr>
          <w:rFonts w:ascii="Times New Roman" w:hAnsi="Times New Roman" w:cs="Times New Roman"/>
          <w:color w:val="000000"/>
          <w:sz w:val="24"/>
          <w:szCs w:val="24"/>
          <w:shd w:val="clear" w:color="auto" w:fill="FFFFFF"/>
        </w:rPr>
        <w:t xml:space="preserve">. Pri vykonávanej kontrole dodržiavania interných predpisov mesta oprávnenou osobou nie je kontrolované konanie stavebného úradu, nie sú kontrolované rozhodnutia ani iné správne akty stavebného úradu z hľadiska stavebného poriadku ani správneho poriadku. Podľa Čl. 71 Ústavy SR ods. 2 druhej a tretej vety </w:t>
      </w:r>
      <w:r w:rsidRPr="00CE1F01">
        <w:rPr>
          <w:rFonts w:ascii="Times New Roman" w:hAnsi="Times New Roman" w:cs="Times New Roman"/>
          <w:i/>
          <w:color w:val="000000"/>
          <w:sz w:val="24"/>
          <w:szCs w:val="24"/>
          <w:shd w:val="clear" w:color="auto" w:fill="FFFFFF"/>
        </w:rPr>
        <w:t>výkon štátnej správy prenesený na obec alebo na vyšší územný celok zákonom riadi a kontroluje vláda. Podrobnosti ustanoví zákon</w:t>
      </w:r>
      <w:r w:rsidRPr="00CE1F01">
        <w:rPr>
          <w:rFonts w:ascii="Times New Roman" w:hAnsi="Times New Roman" w:cs="Times New Roman"/>
          <w:color w:val="000000"/>
          <w:sz w:val="24"/>
          <w:szCs w:val="24"/>
          <w:shd w:val="clear" w:color="auto" w:fill="FFFFFF"/>
        </w:rPr>
        <w:t>. Kontrola je zameraná na dodržiavanie interných predpisov mesta zamestnancami mesta v rozsahu § 18d ods. 1 zákona č. 369/1990 Zb. o obecnom zriadení. Prideľovanie evidenčných čísiel záznamu, zaraďovanie záznamov do spisov a dodržiavanie registratúrneho poriadku je nevyhnutnou povinnosťou každého zamestnanca, ktorý pracuje s dokumentačným informačným systémom CG DISS. Oddelenie územného konania a stavebného poriadku je jedným z oddelení Mestského úradu Stupava a v rámci svojho správneho konania koná ako stavebný úrad. V registratúrnom denníku mesta sa nachádzajú všetky registratúrne záznamy všetkých oddelení bez rozdielu. Nepredložením dokladov zo strany mesta Stupava nemohla byť kontrola vykonaná dôkladne a opätovne počas tejto kontroly prichádza k </w:t>
      </w:r>
      <w:r w:rsidRPr="00CE1F01">
        <w:rPr>
          <w:rFonts w:ascii="Times New Roman" w:hAnsi="Times New Roman" w:cs="Times New Roman"/>
          <w:b/>
          <w:color w:val="000000"/>
          <w:sz w:val="24"/>
          <w:szCs w:val="24"/>
          <w:u w:val="single"/>
          <w:shd w:val="clear" w:color="auto" w:fill="FFFFFF"/>
        </w:rPr>
        <w:t xml:space="preserve">porušeniu </w:t>
      </w:r>
      <w:r w:rsidRPr="00CE1F01">
        <w:rPr>
          <w:rFonts w:ascii="Times New Roman" w:hAnsi="Times New Roman" w:cs="Times New Roman"/>
          <w:b/>
          <w:sz w:val="24"/>
          <w:szCs w:val="24"/>
          <w:u w:val="single"/>
        </w:rPr>
        <w:t>§ 21 ods. 3 písm. b) zákona č. 357/2015 Z. z. o finančnej kontrole a audite a o zmene a doplnení niektorých zákonov,</w:t>
      </w:r>
      <w:r w:rsidRPr="00CE1F01">
        <w:rPr>
          <w:rFonts w:ascii="Times New Roman" w:hAnsi="Times New Roman" w:cs="Times New Roman"/>
          <w:sz w:val="24"/>
          <w:szCs w:val="24"/>
        </w:rPr>
        <w:t xml:space="preserve"> podľa ktorého </w:t>
      </w:r>
      <w:r w:rsidRPr="00CE1F01">
        <w:rPr>
          <w:rFonts w:ascii="Times New Roman" w:hAnsi="Times New Roman" w:cs="Times New Roman"/>
          <w:i/>
          <w:sz w:val="24"/>
          <w:szCs w:val="24"/>
        </w:rPr>
        <w:t>je povinná osoba povinná predložiť vyžiadané dokumenty</w:t>
      </w:r>
      <w:r w:rsidRPr="00CE1F01">
        <w:rPr>
          <w:rFonts w:ascii="Times New Roman" w:hAnsi="Times New Roman" w:cs="Times New Roman"/>
          <w:sz w:val="24"/>
          <w:szCs w:val="24"/>
        </w:rPr>
        <w:t xml:space="preserve">. Zároveň ide o porušenie </w:t>
      </w:r>
      <w:r w:rsidRPr="00CE1F01">
        <w:rPr>
          <w:rFonts w:ascii="Times New Roman" w:hAnsi="Times New Roman" w:cs="Times New Roman"/>
          <w:b/>
          <w:sz w:val="24"/>
          <w:szCs w:val="24"/>
          <w:u w:val="single"/>
        </w:rPr>
        <w:t>Článku VIII. ods. 2 písm. e) Pravidiel kontrolnej činnosti hlavného kontrolóra mesta Stupava,</w:t>
      </w:r>
      <w:r w:rsidRPr="00CE1F01">
        <w:rPr>
          <w:rFonts w:ascii="Times New Roman" w:hAnsi="Times New Roman" w:cs="Times New Roman"/>
          <w:sz w:val="24"/>
          <w:szCs w:val="24"/>
        </w:rPr>
        <w:t xml:space="preserve"> ktoré upravujú ďalšie podrobnosti o pravidlách kontrolnej činnosti v zmysle § 18e zákona č. 369/1990 Zb. o obecnom zriadení. </w:t>
      </w:r>
    </w:p>
    <w:p w:rsidR="002D3544" w:rsidRPr="00CE1F01" w:rsidRDefault="002D3544" w:rsidP="002D3544">
      <w:pPr>
        <w:spacing w:after="0" w:line="240" w:lineRule="auto"/>
        <w:jc w:val="both"/>
        <w:rPr>
          <w:rFonts w:ascii="Times New Roman" w:hAnsi="Times New Roman" w:cs="Times New Roman"/>
          <w:sz w:val="24"/>
          <w:szCs w:val="24"/>
        </w:rPr>
      </w:pPr>
    </w:p>
    <w:p w:rsidR="003E4F8B" w:rsidRDefault="003E4F8B" w:rsidP="002D3544">
      <w:pPr>
        <w:spacing w:after="0" w:line="240" w:lineRule="auto"/>
        <w:jc w:val="both"/>
        <w:rPr>
          <w:rFonts w:ascii="Times New Roman" w:hAnsi="Times New Roman" w:cs="Times New Roman"/>
          <w:sz w:val="24"/>
          <w:szCs w:val="24"/>
        </w:rPr>
      </w:pPr>
      <w:r w:rsidRPr="00CE1F01">
        <w:rPr>
          <w:rFonts w:ascii="Times New Roman" w:hAnsi="Times New Roman" w:cs="Times New Roman"/>
          <w:sz w:val="24"/>
          <w:szCs w:val="24"/>
        </w:rPr>
        <w:t xml:space="preserve">Nepredložením dokladov oprávnenej osobe prichádza k </w:t>
      </w:r>
      <w:r w:rsidRPr="00CE1F01">
        <w:rPr>
          <w:rFonts w:ascii="Times New Roman" w:hAnsi="Times New Roman" w:cs="Times New Roman"/>
          <w:b/>
          <w:sz w:val="24"/>
          <w:szCs w:val="24"/>
          <w:u w:val="single"/>
        </w:rPr>
        <w:t>porušeniu § 18f ods. 3 zákona č. 369/1990 Zb. o obecnom zriadení</w:t>
      </w:r>
      <w:r w:rsidRPr="00CE1F01">
        <w:rPr>
          <w:rFonts w:ascii="Times New Roman" w:hAnsi="Times New Roman" w:cs="Times New Roman"/>
          <w:sz w:val="24"/>
          <w:szCs w:val="24"/>
        </w:rPr>
        <w:t xml:space="preserve">, podľa ktorého </w:t>
      </w:r>
      <w:r w:rsidRPr="00CE1F01">
        <w:rPr>
          <w:rFonts w:ascii="Times New Roman" w:hAnsi="Times New Roman" w:cs="Times New Roman"/>
          <w:i/>
          <w:sz w:val="24"/>
          <w:szCs w:val="24"/>
        </w:rPr>
        <w:t>je hlavný kontrolór oprávnený nahliadnuť do dokladov, ako aj do iných dokumentov v rozsahu kontrolnej činnosti podľa § 18d</w:t>
      </w:r>
      <w:r w:rsidRPr="00CE1F01">
        <w:rPr>
          <w:rFonts w:ascii="Times New Roman" w:hAnsi="Times New Roman" w:cs="Times New Roman"/>
          <w:sz w:val="24"/>
          <w:szCs w:val="24"/>
        </w:rPr>
        <w:t xml:space="preserve">. </w:t>
      </w:r>
    </w:p>
    <w:p w:rsidR="002D3544" w:rsidRPr="00CE1F01" w:rsidRDefault="002D3544" w:rsidP="002D3544">
      <w:pPr>
        <w:spacing w:after="0" w:line="240" w:lineRule="auto"/>
        <w:jc w:val="both"/>
        <w:rPr>
          <w:rFonts w:ascii="Times New Roman" w:hAnsi="Times New Roman" w:cs="Times New Roman"/>
          <w:sz w:val="24"/>
          <w:szCs w:val="24"/>
        </w:rPr>
      </w:pPr>
    </w:p>
    <w:p w:rsidR="003E4F8B" w:rsidRDefault="003E4F8B" w:rsidP="002D35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Povinná osoba podala námietku na 8. kontrolný nedostatok s odvolaním sa na ustanovenie § 18 d</w:t>
      </w:r>
      <w:r w:rsidR="002D3544">
        <w:rPr>
          <w:rFonts w:ascii="Times New Roman" w:hAnsi="Times New Roman" w:cs="Times New Roman"/>
          <w:sz w:val="24"/>
          <w:szCs w:val="24"/>
        </w:rPr>
        <w:t xml:space="preserve"> ods. 3</w:t>
      </w:r>
      <w:r>
        <w:rPr>
          <w:rFonts w:ascii="Times New Roman" w:hAnsi="Times New Roman" w:cs="Times New Roman"/>
          <w:sz w:val="24"/>
          <w:szCs w:val="24"/>
        </w:rPr>
        <w:t xml:space="preserve"> zákona o obecnom zriadení a na § 1 ods. 1 zákona č. 71/1967 Zb. o správnom konaní (správny poriadok) v platnom znení, podľa ktorého sa na konanie, v ktorom v oblasti verejnej správy správne orgány rozhodujú o právach, právom chránených záujmoch alebo povinnostiach fyzických osôb a právnických osôb, vzťahuje správny poriadok. </w:t>
      </w:r>
      <w:r w:rsidR="002D3544">
        <w:rPr>
          <w:rFonts w:ascii="Times New Roman" w:hAnsi="Times New Roman" w:cs="Times New Roman"/>
          <w:sz w:val="24"/>
          <w:szCs w:val="24"/>
        </w:rPr>
        <w:t xml:space="preserve"> Povinná osoba uvádza, že cit.: </w:t>
      </w:r>
      <w:r>
        <w:rPr>
          <w:rFonts w:ascii="Times New Roman" w:hAnsi="Times New Roman" w:cs="Times New Roman"/>
          <w:sz w:val="24"/>
          <w:szCs w:val="24"/>
        </w:rPr>
        <w:t>„Dokumenty vo vyžiadanom administratívnom spise sa týkajú správneho konania, ktorým stavebné konanie nepochybne je, preto sa na tieto kontrolná činnosť kontrolóra nevzťahuje. Z tohto dôvodu povinná osoba jednoznačne namieta porušenie zákona. Mesto Stupava v rámci svojej samosprávnej činnosti tieto vyžiadané dokumenty nemá k dispozícii.“</w:t>
      </w:r>
    </w:p>
    <w:p w:rsidR="002D3544" w:rsidRDefault="002D3544" w:rsidP="002D3544">
      <w:pPr>
        <w:spacing w:after="0" w:line="240" w:lineRule="auto"/>
        <w:jc w:val="both"/>
        <w:rPr>
          <w:rFonts w:ascii="Times New Roman" w:hAnsi="Times New Roman" w:cs="Times New Roman"/>
          <w:sz w:val="24"/>
          <w:szCs w:val="24"/>
        </w:rPr>
      </w:pPr>
    </w:p>
    <w:p w:rsidR="003E4F8B" w:rsidRDefault="003E4F8B" w:rsidP="00E51669">
      <w:pPr>
        <w:spacing w:after="0" w:line="240" w:lineRule="auto"/>
        <w:jc w:val="both"/>
        <w:rPr>
          <w:rFonts w:ascii="Times New Roman" w:hAnsi="Times New Roman" w:cs="Times New Roman"/>
          <w:color w:val="000000"/>
          <w:sz w:val="24"/>
          <w:szCs w:val="24"/>
          <w:shd w:val="clear" w:color="auto" w:fill="FFFFFF"/>
        </w:rPr>
      </w:pPr>
      <w:r w:rsidRPr="00867A10">
        <w:rPr>
          <w:rFonts w:ascii="Times New Roman" w:hAnsi="Times New Roman" w:cs="Times New Roman"/>
          <w:sz w:val="24"/>
          <w:szCs w:val="24"/>
          <w:u w:val="single"/>
        </w:rPr>
        <w:t>Námietka na 8. kontrolný nedostatok je neopodstatnená</w:t>
      </w:r>
      <w:r>
        <w:rPr>
          <w:rFonts w:ascii="Times New Roman" w:hAnsi="Times New Roman" w:cs="Times New Roman"/>
          <w:sz w:val="24"/>
          <w:szCs w:val="24"/>
        </w:rPr>
        <w:t xml:space="preserve"> z dôvodu, že skontrolované malo byť prideľovanie registratúrnych </w:t>
      </w:r>
      <w:r w:rsidRPr="00CE1F01">
        <w:rPr>
          <w:rFonts w:ascii="Times New Roman" w:hAnsi="Times New Roman" w:cs="Times New Roman"/>
          <w:color w:val="000000"/>
          <w:sz w:val="24"/>
          <w:szCs w:val="24"/>
          <w:shd w:val="clear" w:color="auto" w:fill="FFFFFF"/>
        </w:rPr>
        <w:t>evidenčných čísiel záznamu, zaraďovanie záznamov do spisov a dodržiavanie registratúrneho poriadku</w:t>
      </w:r>
      <w:r>
        <w:rPr>
          <w:rFonts w:ascii="Times New Roman" w:hAnsi="Times New Roman" w:cs="Times New Roman"/>
          <w:color w:val="000000"/>
          <w:sz w:val="24"/>
          <w:szCs w:val="24"/>
          <w:shd w:val="clear" w:color="auto" w:fill="FFFFFF"/>
        </w:rPr>
        <w:t xml:space="preserve">, ktorý majú povinnosť dodržiavať všetci zamestnanci mesta, a teda aj oddelenie územného konania a stavebného poriadku. Kontrola nebola zameraná na obsah stavebných spisov, ani na postupy podľa stavebného zákona, ale na registratúrne vedenie spisov, ktoré sa netýka stavebného konania ani správneho konania, preto námietka povinnej osoby odvolávajúca sa na ustanovenie § 18d ods. 3 zákona o obecnom zriadení a ustanovenie § 1 ods. 1 správneho poriadku je neopodstatnená; a tiež z dôvodu že zasahovanie hlavného kontrolóra do rozhodovania by bolo nesystémovým krokom, ktorý by naviac znamenal mimoriadne požiadavky na jeho odborné znalosti z jednotlivých odvetví verejnej </w:t>
      </w:r>
      <w:r>
        <w:rPr>
          <w:rFonts w:ascii="Times New Roman" w:hAnsi="Times New Roman" w:cs="Times New Roman"/>
          <w:color w:val="000000"/>
          <w:sz w:val="24"/>
          <w:szCs w:val="24"/>
          <w:shd w:val="clear" w:color="auto" w:fill="FFFFFF"/>
        </w:rPr>
        <w:lastRenderedPageBreak/>
        <w:t>správy. Neumožnenie hlavnému kontrolórovi ako oprávnenej osobe nahliadnuť do origin</w:t>
      </w:r>
      <w:r w:rsidR="00E51669">
        <w:rPr>
          <w:rFonts w:ascii="Times New Roman" w:hAnsi="Times New Roman" w:cs="Times New Roman"/>
          <w:color w:val="000000"/>
          <w:sz w:val="24"/>
          <w:szCs w:val="24"/>
          <w:shd w:val="clear" w:color="auto" w:fill="FFFFFF"/>
        </w:rPr>
        <w:t>álov dokumentov a spisov je</w:t>
      </w:r>
      <w:r>
        <w:rPr>
          <w:rFonts w:ascii="Times New Roman" w:hAnsi="Times New Roman" w:cs="Times New Roman"/>
          <w:color w:val="000000"/>
          <w:sz w:val="24"/>
          <w:szCs w:val="24"/>
          <w:shd w:val="clear" w:color="auto" w:fill="FFFFFF"/>
        </w:rPr>
        <w:t xml:space="preserve"> porušením zákona § 18f ods. 3 zákona o obecnom zriadení. </w:t>
      </w:r>
    </w:p>
    <w:p w:rsidR="003E4F8B" w:rsidRDefault="003E4F8B" w:rsidP="00313246">
      <w:pPr>
        <w:spacing w:line="240" w:lineRule="auto"/>
        <w:jc w:val="both"/>
        <w:rPr>
          <w:rFonts w:ascii="Times New Roman" w:hAnsi="Times New Roman" w:cs="Times New Roman"/>
          <w:sz w:val="24"/>
          <w:szCs w:val="24"/>
        </w:rPr>
      </w:pPr>
    </w:p>
    <w:p w:rsidR="003E4F8B" w:rsidRPr="00EB4AEF" w:rsidRDefault="003E4F8B" w:rsidP="00E51669">
      <w:pPr>
        <w:spacing w:after="0" w:line="240" w:lineRule="auto"/>
        <w:jc w:val="both"/>
        <w:rPr>
          <w:rFonts w:ascii="Times New Roman" w:hAnsi="Times New Roman" w:cs="Times New Roman"/>
          <w:b/>
          <w:sz w:val="24"/>
          <w:szCs w:val="24"/>
          <w:u w:val="single"/>
        </w:rPr>
      </w:pPr>
      <w:r w:rsidRPr="00EB4AEF">
        <w:rPr>
          <w:rFonts w:ascii="Times New Roman" w:hAnsi="Times New Roman" w:cs="Times New Roman"/>
          <w:b/>
          <w:sz w:val="24"/>
          <w:szCs w:val="24"/>
          <w:u w:val="single"/>
        </w:rPr>
        <w:t>9. kontrolný nedostatok</w:t>
      </w:r>
    </w:p>
    <w:p w:rsidR="003E4F8B" w:rsidRDefault="003E4F8B" w:rsidP="00E51669">
      <w:pPr>
        <w:spacing w:after="0" w:line="240" w:lineRule="auto"/>
        <w:jc w:val="both"/>
        <w:rPr>
          <w:rFonts w:ascii="Times New Roman" w:hAnsi="Times New Roman" w:cs="Times New Roman"/>
          <w:sz w:val="24"/>
          <w:szCs w:val="24"/>
        </w:rPr>
      </w:pPr>
      <w:r w:rsidRPr="00CE1F01">
        <w:rPr>
          <w:rFonts w:ascii="Times New Roman" w:hAnsi="Times New Roman" w:cs="Times New Roman"/>
          <w:sz w:val="24"/>
          <w:szCs w:val="24"/>
        </w:rPr>
        <w:t>Z hľadiska zákonnosti bola skontrolovaná smernica č. 6/2012</w:t>
      </w:r>
      <w:r w:rsidRPr="00CE1F01">
        <w:rPr>
          <w:rFonts w:ascii="Times New Roman" w:hAnsi="Times New Roman" w:cs="Times New Roman"/>
          <w:color w:val="000000"/>
          <w:sz w:val="24"/>
          <w:szCs w:val="24"/>
          <w:lang w:eastAsia="sk-SK"/>
        </w:rPr>
        <w:t xml:space="preserve"> o verejnom obstarávaní, ktorou sa upravuje postup verejného obstarávateľa pri nakladaní s finančnými prostriedkami v procese verejného obstarávania Mesta Stupava. </w:t>
      </w:r>
      <w:r w:rsidRPr="00CE1F01">
        <w:rPr>
          <w:rFonts w:ascii="Times New Roman" w:hAnsi="Times New Roman" w:cs="Times New Roman"/>
          <w:b/>
          <w:color w:val="000000"/>
          <w:sz w:val="24"/>
          <w:szCs w:val="24"/>
          <w:u w:val="single"/>
          <w:lang w:eastAsia="sk-SK"/>
        </w:rPr>
        <w:t>Predmetná smernica</w:t>
      </w:r>
      <w:r w:rsidRPr="00CE1F01">
        <w:rPr>
          <w:rFonts w:ascii="Times New Roman" w:hAnsi="Times New Roman" w:cs="Times New Roman"/>
          <w:b/>
          <w:sz w:val="24"/>
          <w:szCs w:val="24"/>
          <w:u w:val="single"/>
        </w:rPr>
        <w:t xml:space="preserve"> nie je v súlade so zákonom, nakoľko nereflektuje na zmenu zákona č. 343/2015 Z. z. o verejnom obstarávaní</w:t>
      </w:r>
      <w:r w:rsidRPr="00CE1F01">
        <w:rPr>
          <w:rFonts w:ascii="Times New Roman" w:hAnsi="Times New Roman" w:cs="Times New Roman"/>
          <w:sz w:val="24"/>
          <w:szCs w:val="24"/>
        </w:rPr>
        <w:t xml:space="preserve"> a tiež na zmenu príslušných právnych predpisov, ako napr. zákon č. 315/2016 Z. z. </w:t>
      </w:r>
      <w:r w:rsidRPr="00CE1F01">
        <w:rPr>
          <w:rFonts w:ascii="Times New Roman" w:hAnsi="Times New Roman" w:cs="Times New Roman"/>
          <w:sz w:val="24"/>
          <w:szCs w:val="24"/>
          <w:shd w:val="clear" w:color="auto" w:fill="FAFAFA"/>
        </w:rPr>
        <w:t>o registri partnerov verejného sektora</w:t>
      </w:r>
      <w:r w:rsidRPr="00CE1F01">
        <w:rPr>
          <w:rFonts w:ascii="Times New Roman" w:hAnsi="Times New Roman" w:cs="Times New Roman"/>
          <w:sz w:val="24"/>
          <w:szCs w:val="24"/>
        </w:rPr>
        <w:t>. Odporúčanie vyplývajúce z kontroly dodržiavania zákonných postupov a povinností mesta Stupava pri verejnom obstarávaní podľa zákona č. 25/2006 Z. z. o verejnom obstarávaní a o zmene a doplnení niektorých zákonov v z. n. p. vykonanej v II. polroku 2016 nebolo doposiaľ zrealizované. Predmetom odporúčania bolo, aby boli vykonané zmeny v tejto smernici, ktoré by reflektovali na nový, resp. už viac ako jeden rok účinný zákon č. 343/2015 Z. z. o verejnom obstarávaní. Uznesenie MsZ č. 136/2016 odporučilo prednostovi vypracovať novú smernicu o verejnom obstarávaní do najbližšieho zasadnutia Mestského zastupiteľstva v Stupave. Uznesenie nebolo splnené do začiatku výkonu kontroly.</w:t>
      </w:r>
    </w:p>
    <w:p w:rsidR="00E51669" w:rsidRDefault="00E51669" w:rsidP="00E51669">
      <w:pPr>
        <w:spacing w:line="240" w:lineRule="auto"/>
        <w:jc w:val="both"/>
        <w:rPr>
          <w:rFonts w:ascii="Times New Roman" w:hAnsi="Times New Roman" w:cs="Times New Roman"/>
          <w:sz w:val="24"/>
          <w:szCs w:val="24"/>
        </w:rPr>
      </w:pPr>
    </w:p>
    <w:p w:rsidR="003E4F8B" w:rsidRPr="00CE1F01" w:rsidRDefault="003E4F8B" w:rsidP="00E51669">
      <w:pPr>
        <w:spacing w:after="6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Odporúčania</w:t>
      </w:r>
      <w:r w:rsidRPr="00CE1F01">
        <w:rPr>
          <w:rFonts w:ascii="Times New Roman" w:hAnsi="Times New Roman" w:cs="Times New Roman"/>
          <w:b/>
          <w:sz w:val="24"/>
          <w:szCs w:val="24"/>
          <w:u w:val="single"/>
        </w:rPr>
        <w:t>:</w:t>
      </w:r>
    </w:p>
    <w:p w:rsidR="003E4F8B" w:rsidRPr="00CE1F01" w:rsidRDefault="003E4F8B" w:rsidP="00313246">
      <w:pPr>
        <w:pStyle w:val="Zkladntext"/>
        <w:numPr>
          <w:ilvl w:val="0"/>
          <w:numId w:val="28"/>
        </w:numPr>
        <w:spacing w:after="0" w:line="240" w:lineRule="auto"/>
        <w:ind w:left="714" w:hanging="357"/>
        <w:rPr>
          <w:rFonts w:ascii="Times New Roman" w:hAnsi="Times New Roman"/>
          <w:szCs w:val="24"/>
        </w:rPr>
      </w:pPr>
      <w:r w:rsidRPr="00CE1F01">
        <w:rPr>
          <w:rFonts w:ascii="Times New Roman" w:hAnsi="Times New Roman"/>
          <w:szCs w:val="24"/>
        </w:rPr>
        <w:t>predkladať všetky interné normatívne akty mesta, ktoré nie sú vo výhradnej zákonnej pôsobnosti primátora mesta na najbližšie zasadnutia Mestského zastupiteľstva hneď potom ako sú pripravené a skontrolované prednostom Mestského úradu, hlavnou kontrolórkou a komisiami MsZ,</w:t>
      </w:r>
    </w:p>
    <w:p w:rsidR="003E4F8B" w:rsidRPr="00CE1F01" w:rsidRDefault="003E4F8B" w:rsidP="00313246">
      <w:pPr>
        <w:pStyle w:val="Zkladntext"/>
        <w:numPr>
          <w:ilvl w:val="0"/>
          <w:numId w:val="28"/>
        </w:numPr>
        <w:spacing w:after="0" w:line="240" w:lineRule="auto"/>
        <w:rPr>
          <w:rFonts w:ascii="Times New Roman" w:hAnsi="Times New Roman"/>
          <w:szCs w:val="24"/>
        </w:rPr>
      </w:pPr>
      <w:r w:rsidRPr="00CE1F01">
        <w:rPr>
          <w:rFonts w:ascii="Times New Roman" w:hAnsi="Times New Roman"/>
          <w:szCs w:val="24"/>
        </w:rPr>
        <w:t>pri  tvorbe smerníc neopisovať doslovne takmer celý zákon, ale upraviť len špecifiká a konkrétny postup zamestnancov v podmienkach územnej samosprávy mesta,</w:t>
      </w:r>
    </w:p>
    <w:p w:rsidR="003E4F8B" w:rsidRPr="00CE1F01" w:rsidRDefault="003E4F8B" w:rsidP="00313246">
      <w:pPr>
        <w:pStyle w:val="Zkladntext"/>
        <w:numPr>
          <w:ilvl w:val="0"/>
          <w:numId w:val="28"/>
        </w:numPr>
        <w:spacing w:after="0" w:line="240" w:lineRule="auto"/>
        <w:ind w:left="714" w:hanging="357"/>
        <w:rPr>
          <w:rFonts w:ascii="Times New Roman" w:hAnsi="Times New Roman"/>
          <w:szCs w:val="24"/>
        </w:rPr>
      </w:pPr>
      <w:r w:rsidRPr="00CE1F01">
        <w:rPr>
          <w:rFonts w:ascii="Times New Roman" w:hAnsi="Times New Roman"/>
          <w:szCs w:val="24"/>
        </w:rPr>
        <w:t xml:space="preserve">názov smernice č. 3/2017 „o </w:t>
      </w:r>
      <w:r w:rsidRPr="00CE1F01">
        <w:rPr>
          <w:rFonts w:ascii="Times New Roman" w:hAnsi="Times New Roman"/>
          <w:color w:val="000000"/>
          <w:szCs w:val="24"/>
          <w:shd w:val="clear" w:color="auto" w:fill="FFFFFF"/>
        </w:rPr>
        <w:t>postupe podávania, prijímania, evidovania, vybavovania a kontrole sťažností občanov a organizácií v podmienkach samosprávy mesta Stupava“ skrátiť podľa novelizovaného ustanovenia § 1 ods. 1 zákona č. 9/2010 Z. z. o sťažnostiach, t. j. „o postupe pri podávaní, vybavovaní a kontrole vybavovania sťažností FO alebo PO v Meste Stupava“.</w:t>
      </w:r>
    </w:p>
    <w:p w:rsidR="003E4F8B" w:rsidRDefault="003E4F8B" w:rsidP="00313246">
      <w:pPr>
        <w:pStyle w:val="Zkladntext"/>
        <w:spacing w:after="0" w:line="240" w:lineRule="auto"/>
        <w:rPr>
          <w:rFonts w:ascii="Times New Roman" w:hAnsi="Times New Roman"/>
          <w:szCs w:val="24"/>
        </w:rPr>
      </w:pPr>
    </w:p>
    <w:p w:rsidR="003E4F8B" w:rsidRDefault="003E4F8B" w:rsidP="00313246">
      <w:pPr>
        <w:pStyle w:val="Zkladntext"/>
        <w:spacing w:after="0" w:line="240" w:lineRule="auto"/>
        <w:rPr>
          <w:rFonts w:ascii="Times New Roman" w:hAnsi="Times New Roman"/>
          <w:szCs w:val="24"/>
        </w:rPr>
      </w:pPr>
      <w:r>
        <w:rPr>
          <w:rFonts w:ascii="Times New Roman" w:hAnsi="Times New Roman"/>
          <w:szCs w:val="24"/>
        </w:rPr>
        <w:t xml:space="preserve">Povinná osoba namietala na všetky tri návrhy odporúčaní uvedené v návrhu správy. Námietky k návrhom odporúčaní č. 2. a 3. sú vyhodnotené pri druhom kontrolnom nedostatku ako neopodstatnené. Námietka k návrhu odporúčania č. 1 bola podaná s odôvodnením, že odporúčanie nemá oporu v zákone. </w:t>
      </w:r>
      <w:r w:rsidRPr="001B791E">
        <w:rPr>
          <w:rFonts w:ascii="Times New Roman" w:hAnsi="Times New Roman"/>
          <w:szCs w:val="24"/>
          <w:u w:val="single"/>
        </w:rPr>
        <w:t>Námietka je neopodstatnená</w:t>
      </w:r>
      <w:r>
        <w:rPr>
          <w:rFonts w:ascii="Times New Roman" w:hAnsi="Times New Roman"/>
          <w:szCs w:val="24"/>
        </w:rPr>
        <w:t>, a to z dôvodu opory v Štatúte mesta Stupava.</w:t>
      </w:r>
    </w:p>
    <w:p w:rsidR="003E4F8B" w:rsidRPr="00CE1F01" w:rsidRDefault="003E4F8B" w:rsidP="00313246">
      <w:pPr>
        <w:pStyle w:val="Zkladntext"/>
        <w:spacing w:after="0" w:line="240" w:lineRule="auto"/>
        <w:rPr>
          <w:rFonts w:ascii="Times New Roman" w:hAnsi="Times New Roman"/>
          <w:szCs w:val="24"/>
        </w:rPr>
      </w:pPr>
    </w:p>
    <w:p w:rsidR="003E4F8B" w:rsidRPr="00CE1F01" w:rsidRDefault="003E4F8B" w:rsidP="00313246">
      <w:pPr>
        <w:pStyle w:val="Zkladntext"/>
        <w:spacing w:after="0" w:line="240" w:lineRule="auto"/>
        <w:rPr>
          <w:rFonts w:ascii="Times New Roman" w:hAnsi="Times New Roman"/>
          <w:b/>
          <w:szCs w:val="24"/>
          <w:u w:val="single"/>
        </w:rPr>
      </w:pPr>
      <w:r>
        <w:rPr>
          <w:rFonts w:ascii="Times New Roman" w:hAnsi="Times New Roman"/>
          <w:b/>
          <w:szCs w:val="24"/>
          <w:u w:val="single"/>
        </w:rPr>
        <w:t>Opatrenia</w:t>
      </w:r>
      <w:r w:rsidRPr="00CE1F01">
        <w:rPr>
          <w:rFonts w:ascii="Times New Roman" w:hAnsi="Times New Roman"/>
          <w:b/>
          <w:szCs w:val="24"/>
          <w:u w:val="single"/>
        </w:rPr>
        <w:t>:</w:t>
      </w:r>
    </w:p>
    <w:p w:rsidR="003E4F8B" w:rsidRPr="00CE1F01" w:rsidRDefault="003E4F8B" w:rsidP="00313246">
      <w:pPr>
        <w:numPr>
          <w:ilvl w:val="0"/>
          <w:numId w:val="27"/>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E1F01">
        <w:rPr>
          <w:rFonts w:ascii="Times New Roman" w:hAnsi="Times New Roman" w:cs="Times New Roman"/>
          <w:sz w:val="24"/>
          <w:szCs w:val="24"/>
        </w:rPr>
        <w:t xml:space="preserve">upraviť smernicu č. 3/2017 </w:t>
      </w:r>
      <w:r w:rsidRPr="00CE1F01">
        <w:rPr>
          <w:rFonts w:ascii="Times New Roman" w:hAnsi="Times New Roman" w:cs="Times New Roman"/>
          <w:color w:val="000000"/>
          <w:sz w:val="24"/>
          <w:szCs w:val="24"/>
          <w:shd w:val="clear" w:color="auto" w:fill="FFFFFF"/>
        </w:rPr>
        <w:t>o postupe podávania, prijímania, evidovania, vybavovania a kontrole sťažností občanov a organizácií v podmienkach samosprávy mesta Stupava</w:t>
      </w:r>
      <w:r w:rsidRPr="00CE1F01">
        <w:rPr>
          <w:rFonts w:ascii="Times New Roman" w:hAnsi="Times New Roman" w:cs="Times New Roman"/>
          <w:sz w:val="24"/>
          <w:szCs w:val="24"/>
        </w:rPr>
        <w:t>, aby bola v súlade so zákonom o sťažnostiach,</w:t>
      </w:r>
    </w:p>
    <w:p w:rsidR="003E4F8B" w:rsidRPr="00CE1F01" w:rsidRDefault="003E4F8B" w:rsidP="00313246">
      <w:pPr>
        <w:numPr>
          <w:ilvl w:val="0"/>
          <w:numId w:val="27"/>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E1F01">
        <w:rPr>
          <w:rFonts w:ascii="Times New Roman" w:hAnsi="Times New Roman" w:cs="Times New Roman"/>
          <w:sz w:val="24"/>
          <w:szCs w:val="24"/>
        </w:rPr>
        <w:t>konkretizovať v smernici č. 4/2016 o registratúrnom poriadku MsÚ Stupava špeciálne druhy registratúrnych záznamov, na ktoré sa ustanovenia tohto registratúrneho poriadku vzťahujú primeraným spôsobom,</w:t>
      </w:r>
    </w:p>
    <w:p w:rsidR="003E4F8B" w:rsidRPr="00CE1F01" w:rsidRDefault="003E4F8B" w:rsidP="00313246">
      <w:pPr>
        <w:numPr>
          <w:ilvl w:val="0"/>
          <w:numId w:val="27"/>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E1F01">
        <w:rPr>
          <w:rFonts w:ascii="Times New Roman" w:hAnsi="Times New Roman" w:cs="Times New Roman"/>
          <w:sz w:val="24"/>
          <w:szCs w:val="24"/>
        </w:rPr>
        <w:t xml:space="preserve">prideľovať všetkým reg. záznamom ex </w:t>
      </w:r>
      <w:proofErr w:type="spellStart"/>
      <w:r w:rsidRPr="00CE1F01">
        <w:rPr>
          <w:rFonts w:ascii="Times New Roman" w:hAnsi="Times New Roman" w:cs="Times New Roman"/>
          <w:sz w:val="24"/>
          <w:szCs w:val="24"/>
        </w:rPr>
        <w:t>offo</w:t>
      </w:r>
      <w:proofErr w:type="spellEnd"/>
      <w:r w:rsidRPr="00CE1F01">
        <w:rPr>
          <w:rFonts w:ascii="Times New Roman" w:hAnsi="Times New Roman" w:cs="Times New Roman"/>
          <w:sz w:val="24"/>
          <w:szCs w:val="24"/>
        </w:rPr>
        <w:t>, okrem špeciálnych druhov reg. záznamov, registratúrne čísla so správnou registratúrnou značkou,</w:t>
      </w:r>
    </w:p>
    <w:p w:rsidR="003E4F8B" w:rsidRPr="00CE1F01" w:rsidRDefault="003E4F8B" w:rsidP="00313246">
      <w:pPr>
        <w:numPr>
          <w:ilvl w:val="0"/>
          <w:numId w:val="27"/>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E1F01">
        <w:rPr>
          <w:rFonts w:ascii="Times New Roman" w:hAnsi="Times New Roman" w:cs="Times New Roman"/>
          <w:sz w:val="24"/>
          <w:szCs w:val="24"/>
        </w:rPr>
        <w:t>zaradiť všetky registratúrne záznamy v súlade so smernicou č. 4/2016 o registratúrnom poriadku do spisov,</w:t>
      </w:r>
    </w:p>
    <w:p w:rsidR="00E51669" w:rsidRPr="00E51669" w:rsidRDefault="003E4F8B" w:rsidP="00E51669">
      <w:pPr>
        <w:numPr>
          <w:ilvl w:val="0"/>
          <w:numId w:val="27"/>
        </w:numPr>
        <w:overflowPunct w:val="0"/>
        <w:autoSpaceDE w:val="0"/>
        <w:autoSpaceDN w:val="0"/>
        <w:adjustRightInd w:val="0"/>
        <w:spacing w:after="0" w:line="240" w:lineRule="auto"/>
        <w:ind w:left="714" w:hanging="357"/>
        <w:jc w:val="both"/>
        <w:textAlignment w:val="baseline"/>
        <w:rPr>
          <w:rFonts w:ascii="Times New Roman" w:hAnsi="Times New Roman" w:cs="Times New Roman"/>
          <w:sz w:val="24"/>
          <w:szCs w:val="24"/>
        </w:rPr>
      </w:pPr>
      <w:r w:rsidRPr="00CE1F01">
        <w:rPr>
          <w:rFonts w:ascii="Times New Roman" w:hAnsi="Times New Roman" w:cs="Times New Roman"/>
          <w:sz w:val="24"/>
          <w:szCs w:val="24"/>
        </w:rPr>
        <w:t>pripraviť novú smernicu o verejnom obstarávaní.</w:t>
      </w:r>
      <w:r w:rsidR="00E51669" w:rsidRPr="00E51669">
        <w:rPr>
          <w:rFonts w:ascii="Times New Roman" w:hAnsi="Times New Roman" w:cs="Times New Roman"/>
          <w:sz w:val="24"/>
          <w:szCs w:val="24"/>
        </w:rPr>
        <w:br w:type="page"/>
      </w:r>
    </w:p>
    <w:p w:rsidR="003E4F8B" w:rsidRDefault="003E4F8B" w:rsidP="0048136B">
      <w:pPr>
        <w:spacing w:after="0" w:line="240" w:lineRule="auto"/>
        <w:jc w:val="both"/>
        <w:rPr>
          <w:rFonts w:ascii="Times New Roman" w:hAnsi="Times New Roman" w:cs="Times New Roman"/>
          <w:sz w:val="24"/>
          <w:szCs w:val="24"/>
        </w:rPr>
      </w:pPr>
      <w:r w:rsidRPr="001B791E">
        <w:rPr>
          <w:rFonts w:ascii="Times New Roman" w:hAnsi="Times New Roman" w:cs="Times New Roman"/>
          <w:sz w:val="24"/>
          <w:szCs w:val="24"/>
        </w:rPr>
        <w:lastRenderedPageBreak/>
        <w:t>Povinná</w:t>
      </w:r>
      <w:r>
        <w:rPr>
          <w:rFonts w:ascii="Times New Roman" w:hAnsi="Times New Roman" w:cs="Times New Roman"/>
          <w:sz w:val="24"/>
          <w:szCs w:val="24"/>
        </w:rPr>
        <w:t xml:space="preserve"> osoba sa vyjadrila k návrhu opatrenia č. 2, že „v zmysle § 16 ods. 2 písm. b) zákona č. 395/2002 Z.z. o archívoch a registratúrach a o doplnení niektorých zákonov bolo Mesto Stupava ako pôvodca registratúry povinné vypracovaný registratúrny plán predložiť na schválenie štátnemu archívu s regionálnou územnou pôsobnosťou, ktorý ho podľa § 24a písm. c) tohto zákona schválil. Preto má povinná osoba za to, že registratúrny poriadok nie je v rozpore so zákonom. Požiadavku hlavnej kontrolórky berie povinná osoba na vedomie s tým, že prehodnotí ustanovenie týkajúce sa špeciálnych druhov registratúrnych záznamov a doplní, resp. upresní podľa podmienok MsÚ.“</w:t>
      </w:r>
    </w:p>
    <w:p w:rsidR="003E4F8B" w:rsidRDefault="003E4F8B" w:rsidP="00313246">
      <w:pPr>
        <w:spacing w:line="240" w:lineRule="auto"/>
        <w:jc w:val="both"/>
        <w:rPr>
          <w:rFonts w:ascii="Times New Roman" w:hAnsi="Times New Roman" w:cs="Times New Roman"/>
          <w:sz w:val="24"/>
          <w:szCs w:val="24"/>
        </w:rPr>
      </w:pPr>
    </w:p>
    <w:p w:rsidR="003E4F8B" w:rsidRDefault="003E4F8B" w:rsidP="0031324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Lehota na podanie písomných námietok bola povinná osoba oprávnená podať do 04.09.2017 a následne boli stanovené lehoty na prijaté opatrenia do 06.09.2017 a splnené opatrenia do 13.09.2017. Nakoľko bola predĺžená lehota k podaniu písomných námietok do 06.09.2017, je </w:t>
      </w:r>
      <w:r w:rsidRPr="006A2324">
        <w:rPr>
          <w:rFonts w:ascii="Times New Roman" w:hAnsi="Times New Roman" w:cs="Times New Roman"/>
          <w:i/>
          <w:sz w:val="24"/>
          <w:szCs w:val="24"/>
          <w:u w:val="single"/>
        </w:rPr>
        <w:t>lehota na predloženie prijatých opatrení na nápravu zistených nedostatkov a na odstránenie príčin ich vzniku</w:t>
      </w:r>
      <w:r w:rsidRPr="006A2324">
        <w:rPr>
          <w:rFonts w:ascii="Times New Roman" w:hAnsi="Times New Roman" w:cs="Times New Roman"/>
          <w:sz w:val="24"/>
          <w:szCs w:val="24"/>
          <w:u w:val="single"/>
        </w:rPr>
        <w:t xml:space="preserve"> určená najneskôr </w:t>
      </w:r>
      <w:r w:rsidRPr="006A2324">
        <w:rPr>
          <w:rFonts w:ascii="Times New Roman" w:hAnsi="Times New Roman" w:cs="Times New Roman"/>
          <w:b/>
          <w:sz w:val="24"/>
          <w:szCs w:val="24"/>
          <w:u w:val="single"/>
        </w:rPr>
        <w:t>do 13.10.2017</w:t>
      </w:r>
      <w:r>
        <w:rPr>
          <w:rFonts w:ascii="Times New Roman" w:hAnsi="Times New Roman" w:cs="Times New Roman"/>
          <w:sz w:val="24"/>
          <w:szCs w:val="24"/>
        </w:rPr>
        <w:t xml:space="preserve"> a </w:t>
      </w:r>
      <w:r w:rsidRPr="006A2324">
        <w:rPr>
          <w:rFonts w:ascii="Times New Roman" w:hAnsi="Times New Roman" w:cs="Times New Roman"/>
          <w:i/>
          <w:sz w:val="24"/>
          <w:szCs w:val="24"/>
          <w:u w:val="single"/>
        </w:rPr>
        <w:t>lehota na predloženie písomného zoznamu splnených opatrení prijatých na nápravu zistených nedostatkov a na odstránenie príčin ich vzniku</w:t>
      </w:r>
      <w:r w:rsidRPr="006A2324">
        <w:rPr>
          <w:rFonts w:ascii="Times New Roman" w:hAnsi="Times New Roman" w:cs="Times New Roman"/>
          <w:sz w:val="24"/>
          <w:szCs w:val="24"/>
          <w:u w:val="single"/>
        </w:rPr>
        <w:t xml:space="preserve"> je </w:t>
      </w:r>
      <w:r>
        <w:rPr>
          <w:rFonts w:ascii="Times New Roman" w:hAnsi="Times New Roman" w:cs="Times New Roman"/>
          <w:sz w:val="24"/>
          <w:szCs w:val="24"/>
          <w:u w:val="single"/>
        </w:rPr>
        <w:t xml:space="preserve"> určená najneskôr </w:t>
      </w:r>
      <w:r w:rsidRPr="006A2324">
        <w:rPr>
          <w:rFonts w:ascii="Times New Roman" w:hAnsi="Times New Roman" w:cs="Times New Roman"/>
          <w:b/>
          <w:sz w:val="24"/>
          <w:szCs w:val="24"/>
          <w:u w:val="single"/>
        </w:rPr>
        <w:t>do 03.11.2017</w:t>
      </w:r>
      <w:r>
        <w:rPr>
          <w:rFonts w:ascii="Times New Roman" w:hAnsi="Times New Roman" w:cs="Times New Roman"/>
          <w:sz w:val="24"/>
          <w:szCs w:val="24"/>
          <w:u w:val="single"/>
        </w:rPr>
        <w:t>.</w:t>
      </w:r>
    </w:p>
    <w:p w:rsidR="0048136B" w:rsidRDefault="0048136B" w:rsidP="00313246">
      <w:pPr>
        <w:spacing w:line="240" w:lineRule="auto"/>
        <w:jc w:val="both"/>
        <w:rPr>
          <w:rFonts w:ascii="Times New Roman" w:hAnsi="Times New Roman" w:cs="Times New Roman"/>
          <w:sz w:val="24"/>
          <w:szCs w:val="24"/>
          <w:u w:val="single"/>
        </w:rPr>
      </w:pPr>
    </w:p>
    <w:p w:rsidR="0048136B" w:rsidRDefault="0048136B" w:rsidP="00313246">
      <w:pPr>
        <w:spacing w:line="240" w:lineRule="auto"/>
        <w:jc w:val="both"/>
        <w:rPr>
          <w:rFonts w:ascii="Times New Roman" w:hAnsi="Times New Roman" w:cs="Times New Roman"/>
          <w:b/>
          <w:sz w:val="24"/>
          <w:szCs w:val="24"/>
          <w:u w:val="single"/>
        </w:rPr>
      </w:pPr>
      <w:r w:rsidRPr="0048136B">
        <w:rPr>
          <w:rFonts w:ascii="Times New Roman" w:hAnsi="Times New Roman" w:cs="Times New Roman"/>
          <w:b/>
          <w:sz w:val="24"/>
          <w:szCs w:val="24"/>
          <w:u w:val="single"/>
        </w:rPr>
        <w:t>Záver:</w:t>
      </w:r>
    </w:p>
    <w:p w:rsidR="003E4F8B" w:rsidRPr="008A74BD" w:rsidRDefault="0048136B" w:rsidP="009843B9">
      <w:pPr>
        <w:spacing w:line="240" w:lineRule="auto"/>
        <w:jc w:val="both"/>
        <w:rPr>
          <w:rFonts w:ascii="Times New Roman" w:hAnsi="Times New Roman" w:cs="Times New Roman"/>
          <w:sz w:val="24"/>
          <w:szCs w:val="24"/>
        </w:rPr>
      </w:pPr>
      <w:r w:rsidRPr="0048136B">
        <w:rPr>
          <w:rFonts w:ascii="Times New Roman" w:hAnsi="Times New Roman" w:cs="Times New Roman"/>
          <w:sz w:val="24"/>
          <w:szCs w:val="24"/>
        </w:rPr>
        <w:t>Kontrol</w:t>
      </w:r>
      <w:r>
        <w:rPr>
          <w:rFonts w:ascii="Times New Roman" w:hAnsi="Times New Roman" w:cs="Times New Roman"/>
          <w:sz w:val="24"/>
          <w:szCs w:val="24"/>
        </w:rPr>
        <w:t xml:space="preserve">ou bolo zistené porušenie Štatútu mesta Stupava v článku 14 ods. 2 písm. t), porušenie zákona o obecnom zriadení § 13 ods. 4 písm. e), nesúlad smernice </w:t>
      </w:r>
      <w:r w:rsidRPr="000825BB">
        <w:rPr>
          <w:rFonts w:ascii="Times New Roman" w:hAnsi="Times New Roman" w:cs="Times New Roman"/>
          <w:sz w:val="24"/>
          <w:szCs w:val="24"/>
        </w:rPr>
        <w:t xml:space="preserve">č. 3/2017 </w:t>
      </w:r>
      <w:r w:rsidRPr="000825BB">
        <w:rPr>
          <w:rFonts w:ascii="Times New Roman" w:hAnsi="Times New Roman" w:cs="Times New Roman"/>
          <w:color w:val="000000"/>
          <w:sz w:val="24"/>
          <w:szCs w:val="24"/>
          <w:shd w:val="clear" w:color="auto" w:fill="FFFFFF"/>
        </w:rPr>
        <w:t>o postupe podávania, prijímania, evidovania, vybavovania a kontrole sť</w:t>
      </w:r>
      <w:r>
        <w:rPr>
          <w:rFonts w:ascii="Times New Roman" w:hAnsi="Times New Roman" w:cs="Times New Roman"/>
          <w:color w:val="000000"/>
          <w:sz w:val="24"/>
          <w:szCs w:val="24"/>
          <w:shd w:val="clear" w:color="auto" w:fill="FFFFFF"/>
        </w:rPr>
        <w:t>ažností občanov a organizácií v </w:t>
      </w:r>
      <w:r w:rsidRPr="000825BB">
        <w:rPr>
          <w:rFonts w:ascii="Times New Roman" w:hAnsi="Times New Roman" w:cs="Times New Roman"/>
          <w:color w:val="000000"/>
          <w:sz w:val="24"/>
          <w:szCs w:val="24"/>
          <w:shd w:val="clear" w:color="auto" w:fill="FFFFFF"/>
        </w:rPr>
        <w:t>podmienkach samosprávy mesta Stupava</w:t>
      </w:r>
      <w:r>
        <w:rPr>
          <w:rFonts w:ascii="Times New Roman" w:hAnsi="Times New Roman" w:cs="Times New Roman"/>
          <w:color w:val="000000"/>
          <w:sz w:val="24"/>
          <w:szCs w:val="24"/>
          <w:shd w:val="clear" w:color="auto" w:fill="FFFFFF"/>
        </w:rPr>
        <w:t xml:space="preserve"> so zákonom č. 9/2010 Z. z. o sťažnostiach, </w:t>
      </w:r>
      <w:r w:rsidRPr="0048136B">
        <w:rPr>
          <w:rFonts w:ascii="Times New Roman" w:hAnsi="Times New Roman" w:cs="Times New Roman"/>
          <w:sz w:val="24"/>
          <w:szCs w:val="24"/>
        </w:rPr>
        <w:t>porušenie § 16 ods. 2 písm. a) zákona č. 395/2002 Z. z. o archívoch a registratúrach a o doplnení niektorých zákonov</w:t>
      </w:r>
      <w:r w:rsidR="008A74BD" w:rsidRPr="008A74BD">
        <w:rPr>
          <w:rFonts w:ascii="Times New Roman" w:hAnsi="Times New Roman" w:cs="Times New Roman"/>
          <w:sz w:val="24"/>
          <w:szCs w:val="24"/>
        </w:rPr>
        <w:t xml:space="preserve">, </w:t>
      </w:r>
      <w:r w:rsidR="008A74BD" w:rsidRPr="008A74BD">
        <w:rPr>
          <w:rFonts w:ascii="Times New Roman" w:hAnsi="Times New Roman" w:cs="Times New Roman"/>
          <w:sz w:val="24"/>
          <w:szCs w:val="24"/>
        </w:rPr>
        <w:t>porušenie § 21 ods. 3 písm. b) zákona č. 357/2015 Z. z. o finančnej kontrole a audite a o zmene a doplnení niektorých zákonov</w:t>
      </w:r>
      <w:r w:rsidR="008A74BD">
        <w:rPr>
          <w:rFonts w:ascii="Times New Roman" w:hAnsi="Times New Roman" w:cs="Times New Roman"/>
          <w:sz w:val="24"/>
          <w:szCs w:val="24"/>
        </w:rPr>
        <w:t xml:space="preserve">, </w:t>
      </w:r>
      <w:r w:rsidR="008A74BD" w:rsidRPr="008A74BD">
        <w:rPr>
          <w:rFonts w:ascii="Times New Roman" w:hAnsi="Times New Roman" w:cs="Times New Roman"/>
          <w:sz w:val="24"/>
          <w:szCs w:val="24"/>
        </w:rPr>
        <w:t xml:space="preserve">porušenie </w:t>
      </w:r>
      <w:r w:rsidR="008A74BD">
        <w:rPr>
          <w:rFonts w:ascii="Times New Roman" w:hAnsi="Times New Roman" w:cs="Times New Roman"/>
          <w:sz w:val="24"/>
          <w:szCs w:val="24"/>
        </w:rPr>
        <w:t>č</w:t>
      </w:r>
      <w:r w:rsidR="008A74BD" w:rsidRPr="008A74BD">
        <w:rPr>
          <w:rFonts w:ascii="Times New Roman" w:hAnsi="Times New Roman" w:cs="Times New Roman"/>
          <w:sz w:val="24"/>
          <w:szCs w:val="24"/>
        </w:rPr>
        <w:t>lánku VIII. ods. 2 písm. e) Pravidiel kontrolnej činnosti hlavného kontrolóra mesta Stupava</w:t>
      </w:r>
      <w:r w:rsidR="008A74BD">
        <w:rPr>
          <w:rFonts w:ascii="Times New Roman" w:hAnsi="Times New Roman" w:cs="Times New Roman"/>
          <w:sz w:val="24"/>
          <w:szCs w:val="24"/>
        </w:rPr>
        <w:t>, porušenie čl. </w:t>
      </w:r>
      <w:r w:rsidR="008A74BD" w:rsidRPr="008A74BD">
        <w:rPr>
          <w:rFonts w:ascii="Times New Roman" w:hAnsi="Times New Roman" w:cs="Times New Roman"/>
          <w:sz w:val="24"/>
          <w:szCs w:val="24"/>
        </w:rPr>
        <w:t>8 ods. 8 smernice č. 4/2016</w:t>
      </w:r>
      <w:r w:rsidR="008A74BD">
        <w:rPr>
          <w:rFonts w:ascii="Times New Roman" w:hAnsi="Times New Roman" w:cs="Times New Roman"/>
          <w:sz w:val="24"/>
          <w:szCs w:val="24"/>
        </w:rPr>
        <w:t xml:space="preserve"> </w:t>
      </w:r>
      <w:r w:rsidR="008A74BD" w:rsidRPr="00CE1F01">
        <w:rPr>
          <w:rFonts w:ascii="Times New Roman" w:hAnsi="Times New Roman" w:cs="Times New Roman"/>
          <w:sz w:val="24"/>
          <w:szCs w:val="24"/>
        </w:rPr>
        <w:t>o registratúrnom poriadku mesta Stupava</w:t>
      </w:r>
      <w:r w:rsidR="008A74BD" w:rsidRPr="008A74BD">
        <w:rPr>
          <w:rFonts w:ascii="Times New Roman" w:hAnsi="Times New Roman" w:cs="Times New Roman"/>
          <w:sz w:val="24"/>
          <w:szCs w:val="24"/>
        </w:rPr>
        <w:t xml:space="preserve">, </w:t>
      </w:r>
      <w:r w:rsidR="008A74BD" w:rsidRPr="008A74BD">
        <w:rPr>
          <w:rFonts w:ascii="Times New Roman" w:hAnsi="Times New Roman" w:cs="Times New Roman"/>
          <w:sz w:val="24"/>
          <w:szCs w:val="24"/>
        </w:rPr>
        <w:t>nedodržanie ustanovenia § 2 ods. 19 zákona č. 395/2002 Z. z. o archívoch a registratúrach a o doplnení niektorých zákonov</w:t>
      </w:r>
      <w:r w:rsidR="008A74BD">
        <w:rPr>
          <w:rFonts w:ascii="Times New Roman" w:hAnsi="Times New Roman" w:cs="Times New Roman"/>
          <w:sz w:val="24"/>
          <w:szCs w:val="24"/>
        </w:rPr>
        <w:t>,</w:t>
      </w:r>
      <w:r w:rsidR="00C343AC">
        <w:rPr>
          <w:rFonts w:ascii="Times New Roman" w:hAnsi="Times New Roman" w:cs="Times New Roman"/>
          <w:sz w:val="24"/>
          <w:szCs w:val="24"/>
        </w:rPr>
        <w:t xml:space="preserve"> </w:t>
      </w:r>
      <w:r w:rsidR="00C343AC" w:rsidRPr="00CE1F01">
        <w:rPr>
          <w:rFonts w:ascii="Times New Roman" w:hAnsi="Times New Roman" w:cs="Times New Roman"/>
          <w:sz w:val="24"/>
          <w:szCs w:val="24"/>
        </w:rPr>
        <w:t>porušenie § 11 ods. 1 vyhlášky Ministerstva vnútra SR č. 410/2015 Z. z. o podrobnostiach výkonu správy registratúry orgánov verejnej moci a o tvorbe spisu</w:t>
      </w:r>
      <w:r w:rsidR="00C343AC">
        <w:rPr>
          <w:rFonts w:ascii="Times New Roman" w:hAnsi="Times New Roman" w:cs="Times New Roman"/>
          <w:sz w:val="24"/>
          <w:szCs w:val="24"/>
        </w:rPr>
        <w:t>,</w:t>
      </w:r>
      <w:r w:rsidR="008A74BD">
        <w:rPr>
          <w:rFonts w:ascii="Times New Roman" w:hAnsi="Times New Roman" w:cs="Times New Roman"/>
          <w:sz w:val="24"/>
          <w:szCs w:val="24"/>
        </w:rPr>
        <w:t xml:space="preserve"> nesúlad smernice </w:t>
      </w:r>
      <w:r w:rsidR="008A74BD" w:rsidRPr="00CE1F01">
        <w:rPr>
          <w:rFonts w:ascii="Times New Roman" w:hAnsi="Times New Roman" w:cs="Times New Roman"/>
          <w:sz w:val="24"/>
          <w:szCs w:val="24"/>
        </w:rPr>
        <w:t>č. 6/2012</w:t>
      </w:r>
      <w:r w:rsidR="008A74BD" w:rsidRPr="00CE1F01">
        <w:rPr>
          <w:rFonts w:ascii="Times New Roman" w:hAnsi="Times New Roman" w:cs="Times New Roman"/>
          <w:color w:val="000000"/>
          <w:sz w:val="24"/>
          <w:szCs w:val="24"/>
          <w:lang w:eastAsia="sk-SK"/>
        </w:rPr>
        <w:t xml:space="preserve"> o verejnom obstarávaní</w:t>
      </w:r>
      <w:r w:rsidR="008A74BD">
        <w:rPr>
          <w:rFonts w:ascii="Times New Roman" w:hAnsi="Times New Roman" w:cs="Times New Roman"/>
          <w:sz w:val="24"/>
          <w:szCs w:val="24"/>
        </w:rPr>
        <w:t xml:space="preserve">  so zákonom </w:t>
      </w:r>
      <w:r w:rsidR="008A74BD" w:rsidRPr="008A74BD">
        <w:rPr>
          <w:rFonts w:ascii="Times New Roman" w:hAnsi="Times New Roman" w:cs="Times New Roman"/>
          <w:sz w:val="24"/>
          <w:szCs w:val="24"/>
        </w:rPr>
        <w:t>č. 343/2015 Z. z. o verejnom obstarávaní</w:t>
      </w:r>
      <w:r w:rsidR="008A74BD">
        <w:rPr>
          <w:rFonts w:ascii="Times New Roman" w:hAnsi="Times New Roman" w:cs="Times New Roman"/>
          <w:sz w:val="24"/>
          <w:szCs w:val="24"/>
        </w:rPr>
        <w:t xml:space="preserve">, nesplnené uznesenie MsZ č. 136/2016 a </w:t>
      </w:r>
      <w:r w:rsidR="008A74BD" w:rsidRPr="00CE1F01">
        <w:rPr>
          <w:rFonts w:ascii="Times New Roman" w:hAnsi="Times New Roman" w:cs="Times New Roman"/>
          <w:b/>
          <w:sz w:val="24"/>
          <w:szCs w:val="24"/>
          <w:u w:val="single"/>
        </w:rPr>
        <w:t>porušeni</w:t>
      </w:r>
      <w:r w:rsidR="008A74BD">
        <w:rPr>
          <w:rFonts w:ascii="Times New Roman" w:hAnsi="Times New Roman" w:cs="Times New Roman"/>
          <w:b/>
          <w:sz w:val="24"/>
          <w:szCs w:val="24"/>
          <w:u w:val="single"/>
        </w:rPr>
        <w:t>e</w:t>
      </w:r>
      <w:r w:rsidR="008A74BD" w:rsidRPr="00CE1F01">
        <w:rPr>
          <w:rFonts w:ascii="Times New Roman" w:hAnsi="Times New Roman" w:cs="Times New Roman"/>
          <w:b/>
          <w:sz w:val="24"/>
          <w:szCs w:val="24"/>
          <w:u w:val="single"/>
        </w:rPr>
        <w:t xml:space="preserve"> § 18f ods. 3 zákona č. 369/1990 Zb. o obecnom zriadení</w:t>
      </w:r>
      <w:r w:rsidR="008A74BD">
        <w:rPr>
          <w:rFonts w:ascii="Times New Roman" w:hAnsi="Times New Roman" w:cs="Times New Roman"/>
          <w:sz w:val="24"/>
          <w:szCs w:val="24"/>
        </w:rPr>
        <w:t>, ktorý je</w:t>
      </w:r>
      <w:r w:rsidR="008A74BD">
        <w:rPr>
          <w:rFonts w:ascii="Times New Roman" w:hAnsi="Times New Roman" w:cs="Times New Roman"/>
          <w:sz w:val="24"/>
          <w:szCs w:val="24"/>
        </w:rPr>
        <w:t> pre výkon kontrolnej činnosti jedn</w:t>
      </w:r>
      <w:r w:rsidR="009843B9">
        <w:rPr>
          <w:rFonts w:ascii="Times New Roman" w:hAnsi="Times New Roman" w:cs="Times New Roman"/>
          <w:sz w:val="24"/>
          <w:szCs w:val="24"/>
        </w:rPr>
        <w:t>ým</w:t>
      </w:r>
      <w:r w:rsidR="008A74BD">
        <w:rPr>
          <w:rFonts w:ascii="Times New Roman" w:hAnsi="Times New Roman" w:cs="Times New Roman"/>
          <w:sz w:val="24"/>
          <w:szCs w:val="24"/>
        </w:rPr>
        <w:t xml:space="preserve"> z najpodstatnejších ustanovení</w:t>
      </w:r>
      <w:r w:rsidR="009843B9">
        <w:rPr>
          <w:rFonts w:ascii="Times New Roman" w:hAnsi="Times New Roman" w:cs="Times New Roman"/>
          <w:sz w:val="24"/>
          <w:szCs w:val="24"/>
        </w:rPr>
        <w:t>, pretože len oprávnením nahliadať do dokladov, ako aj do iných dokumentov v rozsahu kontrolnej činnosti podľa § 18d, je možné odhaliť nedostatky.</w:t>
      </w:r>
    </w:p>
    <w:p w:rsidR="0015584A" w:rsidRDefault="0015584A" w:rsidP="00313246">
      <w:pPr>
        <w:tabs>
          <w:tab w:val="left" w:pos="851"/>
        </w:tabs>
        <w:autoSpaceDE w:val="0"/>
        <w:autoSpaceDN w:val="0"/>
        <w:adjustRightInd w:val="0"/>
        <w:spacing w:after="120" w:line="257" w:lineRule="auto"/>
        <w:jc w:val="both"/>
        <w:rPr>
          <w:rFonts w:ascii="Times New Roman" w:hAnsi="Times New Roman" w:cs="Times New Roman"/>
          <w:sz w:val="24"/>
          <w:szCs w:val="24"/>
        </w:rPr>
      </w:pPr>
    </w:p>
    <w:p w:rsidR="00FD2612" w:rsidRDefault="00FD2612" w:rsidP="00313246">
      <w:pPr>
        <w:tabs>
          <w:tab w:val="left" w:pos="851"/>
        </w:tabs>
        <w:autoSpaceDE w:val="0"/>
        <w:autoSpaceDN w:val="0"/>
        <w:adjustRightInd w:val="0"/>
        <w:spacing w:after="120" w:line="257" w:lineRule="auto"/>
        <w:jc w:val="both"/>
        <w:rPr>
          <w:rFonts w:ascii="Times New Roman" w:hAnsi="Times New Roman" w:cs="Times New Roman"/>
          <w:sz w:val="24"/>
          <w:szCs w:val="24"/>
        </w:rPr>
      </w:pPr>
    </w:p>
    <w:p w:rsidR="00FD2612" w:rsidRDefault="00FD2612" w:rsidP="00313246">
      <w:pPr>
        <w:tabs>
          <w:tab w:val="left" w:pos="851"/>
        </w:tabs>
        <w:autoSpaceDE w:val="0"/>
        <w:autoSpaceDN w:val="0"/>
        <w:adjustRightInd w:val="0"/>
        <w:spacing w:after="120" w:line="257" w:lineRule="auto"/>
        <w:jc w:val="both"/>
        <w:rPr>
          <w:rFonts w:ascii="Times New Roman" w:hAnsi="Times New Roman" w:cs="Times New Roman"/>
          <w:sz w:val="24"/>
          <w:szCs w:val="24"/>
        </w:rPr>
      </w:pPr>
      <w:bookmarkStart w:id="1" w:name="_GoBack"/>
      <w:bookmarkEnd w:id="1"/>
    </w:p>
    <w:p w:rsidR="00FD2612" w:rsidRDefault="00FD2612" w:rsidP="00313246">
      <w:pPr>
        <w:tabs>
          <w:tab w:val="left" w:pos="851"/>
        </w:tabs>
        <w:autoSpaceDE w:val="0"/>
        <w:autoSpaceDN w:val="0"/>
        <w:adjustRightInd w:val="0"/>
        <w:spacing w:after="120" w:line="257" w:lineRule="auto"/>
        <w:jc w:val="both"/>
        <w:rPr>
          <w:rFonts w:ascii="Times New Roman" w:hAnsi="Times New Roman" w:cs="Times New Roman"/>
          <w:sz w:val="24"/>
          <w:szCs w:val="24"/>
        </w:rPr>
      </w:pPr>
    </w:p>
    <w:p w:rsidR="00FD2612" w:rsidRDefault="00FD2612" w:rsidP="00313246">
      <w:pPr>
        <w:tabs>
          <w:tab w:val="left" w:pos="851"/>
        </w:tabs>
        <w:autoSpaceDE w:val="0"/>
        <w:autoSpaceDN w:val="0"/>
        <w:adjustRightInd w:val="0"/>
        <w:spacing w:after="120" w:line="257" w:lineRule="auto"/>
        <w:jc w:val="both"/>
        <w:rPr>
          <w:rFonts w:ascii="Times New Roman" w:hAnsi="Times New Roman" w:cs="Times New Roman"/>
          <w:sz w:val="24"/>
          <w:szCs w:val="24"/>
        </w:rPr>
      </w:pPr>
    </w:p>
    <w:p w:rsidR="00FD2612" w:rsidRDefault="00FD2612" w:rsidP="00313246">
      <w:pPr>
        <w:tabs>
          <w:tab w:val="left" w:pos="851"/>
        </w:tabs>
        <w:autoSpaceDE w:val="0"/>
        <w:autoSpaceDN w:val="0"/>
        <w:adjustRightInd w:val="0"/>
        <w:spacing w:after="120" w:line="257" w:lineRule="auto"/>
        <w:jc w:val="both"/>
        <w:rPr>
          <w:rFonts w:ascii="Times New Roman" w:hAnsi="Times New Roman" w:cs="Times New Roman"/>
          <w:sz w:val="24"/>
          <w:szCs w:val="24"/>
        </w:rPr>
      </w:pPr>
    </w:p>
    <w:p w:rsidR="0015584A" w:rsidRDefault="0015584A" w:rsidP="00313246">
      <w:pPr>
        <w:tabs>
          <w:tab w:val="left" w:pos="851"/>
        </w:tabs>
        <w:autoSpaceDE w:val="0"/>
        <w:autoSpaceDN w:val="0"/>
        <w:adjustRightInd w:val="0"/>
        <w:spacing w:after="120" w:line="257" w:lineRule="auto"/>
        <w:jc w:val="both"/>
        <w:rPr>
          <w:rFonts w:ascii="Times New Roman" w:hAnsi="Times New Roman" w:cs="Times New Roman"/>
          <w:sz w:val="24"/>
          <w:szCs w:val="24"/>
        </w:rPr>
      </w:pPr>
    </w:p>
    <w:p w:rsidR="004002FC" w:rsidRPr="002756C2" w:rsidRDefault="006E63F3" w:rsidP="00313246">
      <w:pPr>
        <w:tabs>
          <w:tab w:val="left" w:pos="851"/>
        </w:tabs>
        <w:autoSpaceDE w:val="0"/>
        <w:autoSpaceDN w:val="0"/>
        <w:adjustRightInd w:val="0"/>
        <w:spacing w:after="120" w:line="257" w:lineRule="auto"/>
        <w:jc w:val="both"/>
        <w:rPr>
          <w:rFonts w:ascii="Times New Roman" w:hAnsi="Times New Roman" w:cs="Times New Roman"/>
          <w:sz w:val="24"/>
          <w:szCs w:val="24"/>
        </w:rPr>
      </w:pPr>
      <w:r>
        <w:rPr>
          <w:rFonts w:ascii="Times New Roman" w:hAnsi="Times New Roman" w:cs="Times New Roman"/>
          <w:sz w:val="24"/>
          <w:szCs w:val="24"/>
        </w:rPr>
        <w:t xml:space="preserve">V Stupave, dňa </w:t>
      </w:r>
      <w:r w:rsidR="0006415E">
        <w:rPr>
          <w:rFonts w:ascii="Times New Roman" w:hAnsi="Times New Roman" w:cs="Times New Roman"/>
          <w:sz w:val="24"/>
          <w:szCs w:val="24"/>
        </w:rPr>
        <w:t>14</w:t>
      </w:r>
      <w:r w:rsidR="004002FC">
        <w:rPr>
          <w:rFonts w:ascii="Times New Roman" w:hAnsi="Times New Roman" w:cs="Times New Roman"/>
          <w:sz w:val="24"/>
          <w:szCs w:val="24"/>
        </w:rPr>
        <w:t>.0</w:t>
      </w:r>
      <w:r w:rsidR="007C01D3">
        <w:rPr>
          <w:rFonts w:ascii="Times New Roman" w:hAnsi="Times New Roman" w:cs="Times New Roman"/>
          <w:sz w:val="24"/>
          <w:szCs w:val="24"/>
        </w:rPr>
        <w:t>9</w:t>
      </w:r>
      <w:r w:rsidR="004002FC">
        <w:rPr>
          <w:rFonts w:ascii="Times New Roman" w:hAnsi="Times New Roman" w:cs="Times New Roman"/>
          <w:sz w:val="24"/>
          <w:szCs w:val="24"/>
        </w:rPr>
        <w:t>.2017</w:t>
      </w:r>
    </w:p>
    <w:sectPr w:rsidR="004002FC" w:rsidRPr="002756C2" w:rsidSect="007518AB">
      <w:headerReference w:type="default" r:id="rId11"/>
      <w:footerReference w:type="default" r:id="rId12"/>
      <w:pgSz w:w="11906" w:h="16838"/>
      <w:pgMar w:top="1417" w:right="1417" w:bottom="1417" w:left="1417" w:header="0"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A5E" w:rsidRDefault="009D1A5E" w:rsidP="003D77AB">
      <w:pPr>
        <w:spacing w:after="0" w:line="240" w:lineRule="auto"/>
      </w:pPr>
      <w:r>
        <w:separator/>
      </w:r>
    </w:p>
  </w:endnote>
  <w:endnote w:type="continuationSeparator" w:id="0">
    <w:p w:rsidR="009D1A5E" w:rsidRDefault="009D1A5E" w:rsidP="003D7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593193"/>
      <w:docPartObj>
        <w:docPartGallery w:val="Page Numbers (Bottom of Page)"/>
        <w:docPartUnique/>
      </w:docPartObj>
    </w:sdtPr>
    <w:sdtContent>
      <w:p w:rsidR="00947151" w:rsidRDefault="00947151">
        <w:pPr>
          <w:pStyle w:val="Pta"/>
          <w:jc w:val="right"/>
        </w:pPr>
      </w:p>
    </w:sdtContent>
  </w:sdt>
  <w:p w:rsidR="00947151" w:rsidRDefault="0094715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841034"/>
      <w:docPartObj>
        <w:docPartGallery w:val="Page Numbers (Bottom of Page)"/>
        <w:docPartUnique/>
      </w:docPartObj>
    </w:sdtPr>
    <w:sdtContent>
      <w:p w:rsidR="00947151" w:rsidRDefault="00947151">
        <w:pPr>
          <w:pStyle w:val="Pta"/>
          <w:jc w:val="right"/>
        </w:pPr>
        <w:r>
          <w:fldChar w:fldCharType="begin"/>
        </w:r>
        <w:r>
          <w:instrText>PAGE   \* MERGEFORMAT</w:instrText>
        </w:r>
        <w:r>
          <w:fldChar w:fldCharType="separate"/>
        </w:r>
        <w:r w:rsidR="00C343AC">
          <w:rPr>
            <w:noProof/>
          </w:rPr>
          <w:t>9</w:t>
        </w:r>
        <w:r>
          <w:fldChar w:fldCharType="end"/>
        </w:r>
        <w:r w:rsidR="0048136B">
          <w:t>/10</w:t>
        </w:r>
      </w:p>
    </w:sdtContent>
  </w:sdt>
  <w:p w:rsidR="00947151" w:rsidRDefault="0094715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A5E" w:rsidRDefault="009D1A5E" w:rsidP="003D77AB">
      <w:pPr>
        <w:spacing w:after="0" w:line="240" w:lineRule="auto"/>
      </w:pPr>
      <w:r>
        <w:separator/>
      </w:r>
    </w:p>
  </w:footnote>
  <w:footnote w:type="continuationSeparator" w:id="0">
    <w:p w:rsidR="009D1A5E" w:rsidRDefault="009D1A5E" w:rsidP="003D7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151" w:rsidRDefault="0094715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781C"/>
    <w:multiLevelType w:val="hybridMultilevel"/>
    <w:tmpl w:val="172448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4379B4"/>
    <w:multiLevelType w:val="hybridMultilevel"/>
    <w:tmpl w:val="A7864B80"/>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 w15:restartNumberingAfterBreak="0">
    <w:nsid w:val="0E6C6B54"/>
    <w:multiLevelType w:val="hybridMultilevel"/>
    <w:tmpl w:val="9206945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FA26298"/>
    <w:multiLevelType w:val="hybridMultilevel"/>
    <w:tmpl w:val="4E3812B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0665CEA"/>
    <w:multiLevelType w:val="hybridMultilevel"/>
    <w:tmpl w:val="A4A272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7083579"/>
    <w:multiLevelType w:val="hybridMultilevel"/>
    <w:tmpl w:val="4D60C72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2B6D18"/>
    <w:multiLevelType w:val="hybridMultilevel"/>
    <w:tmpl w:val="DBBC798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C1469F8"/>
    <w:multiLevelType w:val="hybridMultilevel"/>
    <w:tmpl w:val="3CA29E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9D5017"/>
    <w:multiLevelType w:val="hybridMultilevel"/>
    <w:tmpl w:val="99721594"/>
    <w:lvl w:ilvl="0" w:tplc="181C577E">
      <w:start w:val="1"/>
      <w:numFmt w:val="decimal"/>
      <w:lvlText w:val="%1."/>
      <w:lvlJc w:val="left"/>
      <w:pPr>
        <w:ind w:left="720" w:hanging="360"/>
      </w:pPr>
      <w:rPr>
        <w:rFonts w:ascii="Times New Roman" w:hAnsi="Times New Roman" w:cs="Times New Roman" w:hint="default"/>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0CC5B5D"/>
    <w:multiLevelType w:val="hybridMultilevel"/>
    <w:tmpl w:val="B3A0AFB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1BE3BEC"/>
    <w:multiLevelType w:val="hybridMultilevel"/>
    <w:tmpl w:val="18E0B10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FEE7078"/>
    <w:multiLevelType w:val="hybridMultilevel"/>
    <w:tmpl w:val="F3EEAAB0"/>
    <w:lvl w:ilvl="0" w:tplc="041B000F">
      <w:start w:val="1"/>
      <w:numFmt w:val="decimal"/>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0C37892"/>
    <w:multiLevelType w:val="hybridMultilevel"/>
    <w:tmpl w:val="A0D211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2DC5B5B"/>
    <w:multiLevelType w:val="hybridMultilevel"/>
    <w:tmpl w:val="5C38319C"/>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7CD0483"/>
    <w:multiLevelType w:val="hybridMultilevel"/>
    <w:tmpl w:val="9134F53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7F73D80"/>
    <w:multiLevelType w:val="hybridMultilevel"/>
    <w:tmpl w:val="F7342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E64872"/>
    <w:multiLevelType w:val="hybridMultilevel"/>
    <w:tmpl w:val="F5C0908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7" w15:restartNumberingAfterBreak="0">
    <w:nsid w:val="40C2154B"/>
    <w:multiLevelType w:val="hybridMultilevel"/>
    <w:tmpl w:val="D66EB2C0"/>
    <w:lvl w:ilvl="0" w:tplc="E14A5AE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61C6EE6"/>
    <w:multiLevelType w:val="hybridMultilevel"/>
    <w:tmpl w:val="D7A6B1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0E115C9"/>
    <w:multiLevelType w:val="hybridMultilevel"/>
    <w:tmpl w:val="E288110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86A1F22"/>
    <w:multiLevelType w:val="hybridMultilevel"/>
    <w:tmpl w:val="6C9C27D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9902EB9"/>
    <w:multiLevelType w:val="hybridMultilevel"/>
    <w:tmpl w:val="50CC03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E7028F6"/>
    <w:multiLevelType w:val="hybridMultilevel"/>
    <w:tmpl w:val="8EE436B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02962F6"/>
    <w:multiLevelType w:val="hybridMultilevel"/>
    <w:tmpl w:val="95BE31B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3020B97"/>
    <w:multiLevelType w:val="hybridMultilevel"/>
    <w:tmpl w:val="7E200F4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36A3336"/>
    <w:multiLevelType w:val="hybridMultilevel"/>
    <w:tmpl w:val="D4CE7D2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4BB2303"/>
    <w:multiLevelType w:val="hybridMultilevel"/>
    <w:tmpl w:val="B4D862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B5857AF"/>
    <w:multiLevelType w:val="hybridMultilevel"/>
    <w:tmpl w:val="039CD2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1146B8E"/>
    <w:multiLevelType w:val="hybridMultilevel"/>
    <w:tmpl w:val="208AAC0E"/>
    <w:lvl w:ilvl="0" w:tplc="884A2170">
      <w:numFmt w:val="bullet"/>
      <w:lvlText w:val="-"/>
      <w:lvlJc w:val="left"/>
      <w:pPr>
        <w:ind w:left="1065" w:hanging="360"/>
      </w:pPr>
      <w:rPr>
        <w:rFonts w:ascii="Times New Roman" w:eastAsia="Times New Roman" w:hAnsi="Times New Roman"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9" w15:restartNumberingAfterBreak="0">
    <w:nsid w:val="723D5596"/>
    <w:multiLevelType w:val="hybridMultilevel"/>
    <w:tmpl w:val="36049702"/>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0" w15:restartNumberingAfterBreak="0">
    <w:nsid w:val="72D108F7"/>
    <w:multiLevelType w:val="hybridMultilevel"/>
    <w:tmpl w:val="32E2619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66129C7"/>
    <w:multiLevelType w:val="hybridMultilevel"/>
    <w:tmpl w:val="0944B6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7BA6C0C"/>
    <w:multiLevelType w:val="hybridMultilevel"/>
    <w:tmpl w:val="938E584E"/>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2"/>
  </w:num>
  <w:num w:numId="5">
    <w:abstractNumId w:val="8"/>
  </w:num>
  <w:num w:numId="6">
    <w:abstractNumId w:val="4"/>
  </w:num>
  <w:num w:numId="7">
    <w:abstractNumId w:val="24"/>
  </w:num>
  <w:num w:numId="8">
    <w:abstractNumId w:val="5"/>
  </w:num>
  <w:num w:numId="9">
    <w:abstractNumId w:val="3"/>
  </w:num>
  <w:num w:numId="10">
    <w:abstractNumId w:val="10"/>
  </w:num>
  <w:num w:numId="11">
    <w:abstractNumId w:val="6"/>
  </w:num>
  <w:num w:numId="12">
    <w:abstractNumId w:val="23"/>
  </w:num>
  <w:num w:numId="13">
    <w:abstractNumId w:val="19"/>
  </w:num>
  <w:num w:numId="14">
    <w:abstractNumId w:val="2"/>
  </w:num>
  <w:num w:numId="15">
    <w:abstractNumId w:val="25"/>
  </w:num>
  <w:num w:numId="16">
    <w:abstractNumId w:val="14"/>
  </w:num>
  <w:num w:numId="17">
    <w:abstractNumId w:val="30"/>
  </w:num>
  <w:num w:numId="18">
    <w:abstractNumId w:val="11"/>
  </w:num>
  <w:num w:numId="19">
    <w:abstractNumId w:val="7"/>
  </w:num>
  <w:num w:numId="20">
    <w:abstractNumId w:val="32"/>
  </w:num>
  <w:num w:numId="21">
    <w:abstractNumId w:val="16"/>
  </w:num>
  <w:num w:numId="22">
    <w:abstractNumId w:val="15"/>
  </w:num>
  <w:num w:numId="23">
    <w:abstractNumId w:val="20"/>
  </w:num>
  <w:num w:numId="24">
    <w:abstractNumId w:val="27"/>
  </w:num>
  <w:num w:numId="25">
    <w:abstractNumId w:val="17"/>
  </w:num>
  <w:num w:numId="26">
    <w:abstractNumId w:val="28"/>
  </w:num>
  <w:num w:numId="27">
    <w:abstractNumId w:val="18"/>
  </w:num>
  <w:num w:numId="28">
    <w:abstractNumId w:val="31"/>
  </w:num>
  <w:num w:numId="29">
    <w:abstractNumId w:val="26"/>
  </w:num>
  <w:num w:numId="30">
    <w:abstractNumId w:val="29"/>
  </w:num>
  <w:num w:numId="31">
    <w:abstractNumId w:val="0"/>
  </w:num>
  <w:num w:numId="32">
    <w:abstractNumId w:val="21"/>
  </w:num>
  <w:num w:numId="33">
    <w:abstractNumId w:val="1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9CF"/>
    <w:rsid w:val="0002489F"/>
    <w:rsid w:val="00051000"/>
    <w:rsid w:val="0006415E"/>
    <w:rsid w:val="00066150"/>
    <w:rsid w:val="00075196"/>
    <w:rsid w:val="00075E44"/>
    <w:rsid w:val="00082B07"/>
    <w:rsid w:val="00087B36"/>
    <w:rsid w:val="000A11E1"/>
    <w:rsid w:val="000A3A91"/>
    <w:rsid w:val="000A5A90"/>
    <w:rsid w:val="000A67A4"/>
    <w:rsid w:val="000E423B"/>
    <w:rsid w:val="000F155B"/>
    <w:rsid w:val="00100A2F"/>
    <w:rsid w:val="0012447B"/>
    <w:rsid w:val="0014257E"/>
    <w:rsid w:val="0014269E"/>
    <w:rsid w:val="00142E9A"/>
    <w:rsid w:val="00154726"/>
    <w:rsid w:val="0015584A"/>
    <w:rsid w:val="00160D34"/>
    <w:rsid w:val="00162870"/>
    <w:rsid w:val="001D0562"/>
    <w:rsid w:val="001E6688"/>
    <w:rsid w:val="001E674F"/>
    <w:rsid w:val="001F77FF"/>
    <w:rsid w:val="002049C4"/>
    <w:rsid w:val="00227801"/>
    <w:rsid w:val="00243C24"/>
    <w:rsid w:val="00243E7D"/>
    <w:rsid w:val="00244B04"/>
    <w:rsid w:val="00244E43"/>
    <w:rsid w:val="00246DCA"/>
    <w:rsid w:val="00251CE6"/>
    <w:rsid w:val="00255F49"/>
    <w:rsid w:val="0027080F"/>
    <w:rsid w:val="002756C2"/>
    <w:rsid w:val="002763A9"/>
    <w:rsid w:val="00281384"/>
    <w:rsid w:val="002933DB"/>
    <w:rsid w:val="002A75E8"/>
    <w:rsid w:val="002C210E"/>
    <w:rsid w:val="002C782D"/>
    <w:rsid w:val="002D3544"/>
    <w:rsid w:val="002E0B30"/>
    <w:rsid w:val="002E16F4"/>
    <w:rsid w:val="002F61BA"/>
    <w:rsid w:val="00313246"/>
    <w:rsid w:val="003600C0"/>
    <w:rsid w:val="0039103B"/>
    <w:rsid w:val="003D213E"/>
    <w:rsid w:val="003D77AB"/>
    <w:rsid w:val="003E4F8B"/>
    <w:rsid w:val="003F2DE9"/>
    <w:rsid w:val="003F3421"/>
    <w:rsid w:val="003F3B60"/>
    <w:rsid w:val="004002FC"/>
    <w:rsid w:val="004105B9"/>
    <w:rsid w:val="00423867"/>
    <w:rsid w:val="0044192D"/>
    <w:rsid w:val="0046628A"/>
    <w:rsid w:val="0048136B"/>
    <w:rsid w:val="00486AF3"/>
    <w:rsid w:val="00490C3D"/>
    <w:rsid w:val="00490E42"/>
    <w:rsid w:val="00493FF7"/>
    <w:rsid w:val="004B1F15"/>
    <w:rsid w:val="004C14DD"/>
    <w:rsid w:val="004F07B0"/>
    <w:rsid w:val="00504F90"/>
    <w:rsid w:val="0054577D"/>
    <w:rsid w:val="00554C76"/>
    <w:rsid w:val="00557B9F"/>
    <w:rsid w:val="005B2BD0"/>
    <w:rsid w:val="005B5D91"/>
    <w:rsid w:val="005C6651"/>
    <w:rsid w:val="005D38F0"/>
    <w:rsid w:val="005F4AAC"/>
    <w:rsid w:val="00617144"/>
    <w:rsid w:val="00617BEA"/>
    <w:rsid w:val="0067575D"/>
    <w:rsid w:val="0068593E"/>
    <w:rsid w:val="00695B79"/>
    <w:rsid w:val="006E06FB"/>
    <w:rsid w:val="006E0A12"/>
    <w:rsid w:val="006E63F3"/>
    <w:rsid w:val="006E6F38"/>
    <w:rsid w:val="0070449A"/>
    <w:rsid w:val="007245A1"/>
    <w:rsid w:val="00732673"/>
    <w:rsid w:val="00740F75"/>
    <w:rsid w:val="007453AF"/>
    <w:rsid w:val="00746270"/>
    <w:rsid w:val="0074799C"/>
    <w:rsid w:val="007518AB"/>
    <w:rsid w:val="00790595"/>
    <w:rsid w:val="0079257D"/>
    <w:rsid w:val="007A34B1"/>
    <w:rsid w:val="007B6EAE"/>
    <w:rsid w:val="007C01D3"/>
    <w:rsid w:val="007E7AA0"/>
    <w:rsid w:val="008119CF"/>
    <w:rsid w:val="00876C44"/>
    <w:rsid w:val="008A74BD"/>
    <w:rsid w:val="008C08DE"/>
    <w:rsid w:val="008C1953"/>
    <w:rsid w:val="008D0A7B"/>
    <w:rsid w:val="008D51B7"/>
    <w:rsid w:val="008E5524"/>
    <w:rsid w:val="00910CD9"/>
    <w:rsid w:val="009249BB"/>
    <w:rsid w:val="00947151"/>
    <w:rsid w:val="0098423A"/>
    <w:rsid w:val="009843B9"/>
    <w:rsid w:val="009A76B5"/>
    <w:rsid w:val="009B4450"/>
    <w:rsid w:val="009B6817"/>
    <w:rsid w:val="009D1A5E"/>
    <w:rsid w:val="009E4BA9"/>
    <w:rsid w:val="009E5A80"/>
    <w:rsid w:val="009F37A0"/>
    <w:rsid w:val="00A1187C"/>
    <w:rsid w:val="00A15C9C"/>
    <w:rsid w:val="00A30056"/>
    <w:rsid w:val="00A4475B"/>
    <w:rsid w:val="00A6480B"/>
    <w:rsid w:val="00A745A2"/>
    <w:rsid w:val="00A91D72"/>
    <w:rsid w:val="00AB1910"/>
    <w:rsid w:val="00AC1CF1"/>
    <w:rsid w:val="00AC41A5"/>
    <w:rsid w:val="00AF4DC9"/>
    <w:rsid w:val="00B23B0F"/>
    <w:rsid w:val="00B87F8C"/>
    <w:rsid w:val="00BC68B1"/>
    <w:rsid w:val="00BE4484"/>
    <w:rsid w:val="00BF0699"/>
    <w:rsid w:val="00BF48FC"/>
    <w:rsid w:val="00BF5FB1"/>
    <w:rsid w:val="00C3152F"/>
    <w:rsid w:val="00C343AC"/>
    <w:rsid w:val="00C419DE"/>
    <w:rsid w:val="00C5055F"/>
    <w:rsid w:val="00C523CB"/>
    <w:rsid w:val="00C713C1"/>
    <w:rsid w:val="00CB169A"/>
    <w:rsid w:val="00CD4ED0"/>
    <w:rsid w:val="00CE1DAB"/>
    <w:rsid w:val="00CF239F"/>
    <w:rsid w:val="00CF288C"/>
    <w:rsid w:val="00D2284F"/>
    <w:rsid w:val="00D5193A"/>
    <w:rsid w:val="00D542EF"/>
    <w:rsid w:val="00D7134E"/>
    <w:rsid w:val="00D75DC9"/>
    <w:rsid w:val="00D91396"/>
    <w:rsid w:val="00D92B63"/>
    <w:rsid w:val="00D937E0"/>
    <w:rsid w:val="00DA5069"/>
    <w:rsid w:val="00DC0917"/>
    <w:rsid w:val="00DC358C"/>
    <w:rsid w:val="00DD0D99"/>
    <w:rsid w:val="00DD5CC7"/>
    <w:rsid w:val="00DF4A29"/>
    <w:rsid w:val="00E04CA4"/>
    <w:rsid w:val="00E17ADF"/>
    <w:rsid w:val="00E51669"/>
    <w:rsid w:val="00E67E76"/>
    <w:rsid w:val="00E70A24"/>
    <w:rsid w:val="00EB7DE8"/>
    <w:rsid w:val="00EC0E1F"/>
    <w:rsid w:val="00EC5828"/>
    <w:rsid w:val="00EF2C30"/>
    <w:rsid w:val="00F3206B"/>
    <w:rsid w:val="00F543EF"/>
    <w:rsid w:val="00F643EE"/>
    <w:rsid w:val="00F75F8D"/>
    <w:rsid w:val="00FC2F1F"/>
    <w:rsid w:val="00FD26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57503"/>
  <w15:docId w15:val="{D22A1300-9151-4E7A-8ECA-B12428B9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119CF"/>
    <w:pPr>
      <w:spacing w:line="256" w:lineRule="auto"/>
    </w:pPr>
  </w:style>
  <w:style w:type="paragraph" w:styleId="Nadpis1">
    <w:name w:val="heading 1"/>
    <w:basedOn w:val="Normlny"/>
    <w:next w:val="Normlny"/>
    <w:link w:val="Nadpis1Char"/>
    <w:qFormat/>
    <w:rsid w:val="008119CF"/>
    <w:pPr>
      <w:keepNext/>
      <w:suppressAutoHyphens/>
      <w:spacing w:before="240" w:after="60" w:line="240" w:lineRule="auto"/>
      <w:outlineLvl w:val="0"/>
    </w:pPr>
    <w:rPr>
      <w:rFonts w:ascii="Calibri Light" w:eastAsia="Times New Roman" w:hAnsi="Calibri Light" w:cs="Times New Roman"/>
      <w:b/>
      <w:bCs/>
      <w:kern w:val="32"/>
      <w:sz w:val="32"/>
      <w:szCs w:val="32"/>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119C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19CF"/>
  </w:style>
  <w:style w:type="paragraph" w:styleId="Odsekzoznamu">
    <w:name w:val="List Paragraph"/>
    <w:basedOn w:val="Normlny"/>
    <w:uiPriority w:val="34"/>
    <w:qFormat/>
    <w:rsid w:val="008119CF"/>
    <w:pPr>
      <w:ind w:left="720"/>
      <w:contextualSpacing/>
    </w:pPr>
  </w:style>
  <w:style w:type="character" w:customStyle="1" w:styleId="Nadpis1Char">
    <w:name w:val="Nadpis 1 Char"/>
    <w:basedOn w:val="Predvolenpsmoodseku"/>
    <w:link w:val="Nadpis1"/>
    <w:rsid w:val="008119CF"/>
    <w:rPr>
      <w:rFonts w:ascii="Calibri Light" w:eastAsia="Times New Roman" w:hAnsi="Calibri Light" w:cs="Times New Roman"/>
      <w:b/>
      <w:bCs/>
      <w:kern w:val="32"/>
      <w:sz w:val="32"/>
      <w:szCs w:val="32"/>
      <w:lang w:eastAsia="ar-SA"/>
    </w:rPr>
  </w:style>
  <w:style w:type="paragraph" w:customStyle="1" w:styleId="Zarkazkladnhotextu21">
    <w:name w:val="Zarážka základného textu 21"/>
    <w:basedOn w:val="Normlny"/>
    <w:rsid w:val="008119CF"/>
    <w:pPr>
      <w:suppressAutoHyphens/>
      <w:spacing w:after="0" w:line="240" w:lineRule="auto"/>
      <w:ind w:firstLine="708"/>
      <w:jc w:val="center"/>
    </w:pPr>
    <w:rPr>
      <w:rFonts w:ascii="Times New Roman" w:eastAsia="Times New Roman" w:hAnsi="Times New Roman" w:cs="Times New Roman"/>
      <w:b/>
      <w:bCs/>
      <w:sz w:val="24"/>
      <w:szCs w:val="20"/>
      <w:lang w:eastAsia="ar-SA"/>
    </w:rPr>
  </w:style>
  <w:style w:type="paragraph" w:styleId="Bezriadkovania">
    <w:name w:val="No Spacing"/>
    <w:uiPriority w:val="1"/>
    <w:qFormat/>
    <w:rsid w:val="008119CF"/>
    <w:pPr>
      <w:widowControl w:val="0"/>
      <w:suppressAutoHyphens/>
      <w:spacing w:after="0" w:line="240" w:lineRule="auto"/>
    </w:pPr>
    <w:rPr>
      <w:rFonts w:ascii="Times New Roman" w:eastAsia="Lucida Sans Unicode" w:hAnsi="Times New Roman" w:cs="Times New Roman"/>
      <w:sz w:val="24"/>
      <w:szCs w:val="24"/>
    </w:rPr>
  </w:style>
  <w:style w:type="paragraph" w:styleId="Textbubliny">
    <w:name w:val="Balloon Text"/>
    <w:basedOn w:val="Normlny"/>
    <w:link w:val="TextbublinyChar"/>
    <w:uiPriority w:val="99"/>
    <w:semiHidden/>
    <w:unhideWhenUsed/>
    <w:rsid w:val="00CB169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B169A"/>
    <w:rPr>
      <w:rFonts w:ascii="Segoe UI" w:hAnsi="Segoe UI" w:cs="Segoe UI"/>
      <w:sz w:val="18"/>
      <w:szCs w:val="18"/>
    </w:rPr>
  </w:style>
  <w:style w:type="paragraph" w:styleId="Zkladntext">
    <w:name w:val="Body Text"/>
    <w:basedOn w:val="Normlny"/>
    <w:link w:val="ZkladntextChar"/>
    <w:rsid w:val="00FC2F1F"/>
    <w:pPr>
      <w:overflowPunct w:val="0"/>
      <w:autoSpaceDE w:val="0"/>
      <w:autoSpaceDN w:val="0"/>
      <w:adjustRightInd w:val="0"/>
      <w:spacing w:after="120" w:line="360" w:lineRule="auto"/>
      <w:jc w:val="both"/>
      <w:textAlignment w:val="baseline"/>
    </w:pPr>
    <w:rPr>
      <w:rFonts w:ascii="Arial Narrow" w:eastAsia="Times New Roman" w:hAnsi="Arial Narrow" w:cs="Times New Roman"/>
      <w:sz w:val="24"/>
      <w:szCs w:val="20"/>
    </w:rPr>
  </w:style>
  <w:style w:type="character" w:customStyle="1" w:styleId="ZkladntextChar">
    <w:name w:val="Základný text Char"/>
    <w:basedOn w:val="Predvolenpsmoodseku"/>
    <w:link w:val="Zkladntext"/>
    <w:uiPriority w:val="99"/>
    <w:rsid w:val="00FC2F1F"/>
    <w:rPr>
      <w:rFonts w:ascii="Arial Narrow" w:eastAsia="Times New Roman" w:hAnsi="Arial Narrow" w:cs="Times New Roman"/>
      <w:sz w:val="24"/>
      <w:szCs w:val="20"/>
    </w:rPr>
  </w:style>
  <w:style w:type="paragraph" w:styleId="Zarkazkladnhotextu">
    <w:name w:val="Body Text Indent"/>
    <w:basedOn w:val="Normlny"/>
    <w:link w:val="ZarkazkladnhotextuChar"/>
    <w:uiPriority w:val="99"/>
    <w:unhideWhenUsed/>
    <w:rsid w:val="00FC2F1F"/>
    <w:pPr>
      <w:spacing w:after="120" w:line="276" w:lineRule="auto"/>
      <w:ind w:left="283"/>
      <w:jc w:val="both"/>
    </w:pPr>
    <w:rPr>
      <w:rFonts w:ascii="Times New Roman" w:eastAsia="Calibri" w:hAnsi="Times New Roman" w:cs="Times New Roman"/>
      <w:sz w:val="24"/>
    </w:rPr>
  </w:style>
  <w:style w:type="character" w:customStyle="1" w:styleId="ZarkazkladnhotextuChar">
    <w:name w:val="Zarážka základného textu Char"/>
    <w:basedOn w:val="Predvolenpsmoodseku"/>
    <w:link w:val="Zarkazkladnhotextu"/>
    <w:uiPriority w:val="99"/>
    <w:rsid w:val="00FC2F1F"/>
    <w:rPr>
      <w:rFonts w:ascii="Times New Roman" w:eastAsia="Calibri" w:hAnsi="Times New Roman" w:cs="Times New Roman"/>
      <w:sz w:val="24"/>
    </w:rPr>
  </w:style>
  <w:style w:type="character" w:styleId="Hypertextovprepojenie">
    <w:name w:val="Hyperlink"/>
    <w:uiPriority w:val="99"/>
    <w:unhideWhenUsed/>
    <w:rsid w:val="00E67E76"/>
    <w:rPr>
      <w:color w:val="0000FF"/>
      <w:u w:val="single"/>
    </w:rPr>
  </w:style>
  <w:style w:type="paragraph" w:styleId="Pta">
    <w:name w:val="footer"/>
    <w:basedOn w:val="Normlny"/>
    <w:link w:val="PtaChar"/>
    <w:uiPriority w:val="99"/>
    <w:unhideWhenUsed/>
    <w:rsid w:val="003D77AB"/>
    <w:pPr>
      <w:tabs>
        <w:tab w:val="center" w:pos="4536"/>
        <w:tab w:val="right" w:pos="9072"/>
      </w:tabs>
      <w:spacing w:after="0" w:line="240" w:lineRule="auto"/>
    </w:pPr>
  </w:style>
  <w:style w:type="character" w:customStyle="1" w:styleId="PtaChar">
    <w:name w:val="Päta Char"/>
    <w:basedOn w:val="Predvolenpsmoodseku"/>
    <w:link w:val="Pta"/>
    <w:uiPriority w:val="99"/>
    <w:rsid w:val="003D77AB"/>
  </w:style>
  <w:style w:type="character" w:styleId="Zmienka">
    <w:name w:val="Mention"/>
    <w:basedOn w:val="Predvolenpsmoodseku"/>
    <w:uiPriority w:val="99"/>
    <w:semiHidden/>
    <w:unhideWhenUsed/>
    <w:rsid w:val="00B87F8C"/>
    <w:rPr>
      <w:color w:val="2B579A"/>
      <w:shd w:val="clear" w:color="auto" w:fill="E6E6E6"/>
    </w:rPr>
  </w:style>
  <w:style w:type="character" w:styleId="PouitHypertextovPrepojenie">
    <w:name w:val="FollowedHyperlink"/>
    <w:basedOn w:val="Predvolenpsmoodseku"/>
    <w:uiPriority w:val="99"/>
    <w:semiHidden/>
    <w:unhideWhenUsed/>
    <w:rsid w:val="00504F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01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upava.sk/web/src/index.php?lg=sk&amp;pgid=299" TargetMode="External"/><Relationship Id="rId4" Type="http://schemas.openxmlformats.org/officeDocument/2006/relationships/settings" Target="settings.xml"/><Relationship Id="rId9" Type="http://schemas.openxmlformats.org/officeDocument/2006/relationships/hyperlink" Target="http://stupava.sk/web/src/index.php?lg=sk&amp;pgid=256"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4727E-B141-4EFF-8220-E8A6C72F7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13</Pages>
  <Words>5256</Words>
  <Characters>29960</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Kontrola príjmov, výdavkov a finančných operácií mesta Stupava</vt:lpstr>
    </vt:vector>
  </TitlesOfParts>
  <Company/>
  <LinksUpToDate>false</LinksUpToDate>
  <CharactersWithSpaces>35146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Kontrola zakonnosti a dodrziavania internych predpisov mesta Stupava</dc:title>
  <dc:subject/>
  <dc:creator>margita.hricova@stupava.sk</dc:creator>
  <cp:keywords>mesto Stupava, hlavná kontrolórka, kontrola podľa zakona o obecnom zriadení</cp:keywords>
  <dc:description>zákon č. 369/1990 Zb. o obecnom zriadení, zákon č. 9/2010 Z. z. o sťažnostiach, zákon č. 395/2002 Z. z. o archívoch a registratúrach</dc:description>
  <cp:lastModifiedBy>Hricova Margita</cp:lastModifiedBy>
  <cp:revision>9</cp:revision>
  <cp:lastPrinted>2017-09-14T09:53:00Z</cp:lastPrinted>
  <dcterms:created xsi:type="dcterms:W3CDTF">2017-09-14T07:07:00Z</dcterms:created>
  <dcterms:modified xsi:type="dcterms:W3CDTF">2017-09-14T09:55:00Z</dcterms:modified>
</cp:coreProperties>
</file>