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F" w:rsidRDefault="008119CF" w:rsidP="00A04034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bookmarkStart w:id="0" w:name="_GoBack"/>
      <w:bookmarkEnd w:id="0"/>
      <w:r w:rsidRPr="00082B07">
        <w:rPr>
          <w:rFonts w:ascii="Arial Narrow" w:hAnsi="Arial Narrow" w:cs="Times New Roman"/>
          <w:b/>
          <w:sz w:val="40"/>
          <w:szCs w:val="40"/>
        </w:rPr>
        <w:t xml:space="preserve">Bod č. </w:t>
      </w:r>
      <w:r w:rsidR="00A04034">
        <w:rPr>
          <w:rFonts w:ascii="Arial Narrow" w:hAnsi="Arial Narrow" w:cs="Times New Roman"/>
          <w:b/>
          <w:sz w:val="40"/>
          <w:szCs w:val="40"/>
        </w:rPr>
        <w:t xml:space="preserve"> 7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B6316F">
        <w:rPr>
          <w:rFonts w:ascii="Arial Narrow" w:hAnsi="Arial Narrow" w:cs="Arial"/>
          <w:lang w:eastAsia="ar-SA"/>
        </w:rPr>
        <w:t>2</w:t>
      </w:r>
      <w:r w:rsidR="00A13DD0">
        <w:rPr>
          <w:rFonts w:ascii="Arial Narrow" w:hAnsi="Arial Narrow" w:cs="Arial"/>
          <w:lang w:eastAsia="ar-SA"/>
        </w:rPr>
        <w:t>3</w:t>
      </w:r>
      <w:r w:rsidR="00243C24">
        <w:rPr>
          <w:rFonts w:ascii="Arial Narrow" w:hAnsi="Arial Narrow" w:cs="Arial"/>
          <w:lang w:eastAsia="ar-SA"/>
        </w:rPr>
        <w:t xml:space="preserve">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B6316F" w:rsidRDefault="00A04034" w:rsidP="00B6316F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Detské ihrisko – Kultúrny dom</w:t>
      </w:r>
    </w:p>
    <w:p w:rsidR="008111EE" w:rsidRPr="008111EE" w:rsidRDefault="008111EE" w:rsidP="008111EE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</w:t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Lovíšková, v.r.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Mgr. Zuzana Lovíšková , v.r.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Default="00A13DD0" w:rsidP="00B6316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030118" w:rsidRPr="00030118" w:rsidRDefault="00030118" w:rsidP="00B6316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030118">
        <w:rPr>
          <w:rFonts w:ascii="Arial Narrow" w:hAnsi="Arial Narrow"/>
          <w:b/>
          <w:sz w:val="24"/>
          <w:szCs w:val="24"/>
        </w:rPr>
        <w:t>s c h v a ľ u j e</w:t>
      </w:r>
    </w:p>
    <w:p w:rsidR="00CA4B2A" w:rsidRPr="00B6316F" w:rsidRDefault="00CA4B2A" w:rsidP="00CA4B2A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 w:rsidRPr="00CA4B2A">
        <w:rPr>
          <w:rFonts w:ascii="Arial Narrow" w:hAnsi="Arial Narrow"/>
          <w:sz w:val="24"/>
          <w:szCs w:val="24"/>
        </w:rPr>
        <w:t>n</w:t>
      </w:r>
      <w:r w:rsidRPr="00CA4B2A">
        <w:rPr>
          <w:rFonts w:ascii="Arial Narrow" w:hAnsi="Arial Narrow" w:cstheme="minorBidi"/>
          <w:sz w:val="24"/>
          <w:szCs w:val="24"/>
        </w:rPr>
        <w:t>adobudnutie</w:t>
      </w:r>
      <w:r w:rsidR="00F12F3D" w:rsidRPr="00CA4B2A">
        <w:rPr>
          <w:rFonts w:ascii="Arial Narrow" w:hAnsi="Arial Narrow" w:cstheme="minorBidi"/>
          <w:sz w:val="24"/>
          <w:szCs w:val="24"/>
        </w:rPr>
        <w:t xml:space="preserve"> </w:t>
      </w:r>
      <w:r w:rsidRPr="00CA4B2A">
        <w:rPr>
          <w:rFonts w:ascii="Arial Narrow" w:hAnsi="Arial Narrow"/>
          <w:sz w:val="24"/>
          <w:szCs w:val="24"/>
        </w:rPr>
        <w:t>komponentov</w:t>
      </w:r>
      <w:r w:rsidRPr="00CA4B2A">
        <w:rPr>
          <w:rFonts w:ascii="Arial Narrow" w:hAnsi="Arial Narrow" w:cstheme="minorBidi"/>
          <w:sz w:val="24"/>
          <w:szCs w:val="24"/>
        </w:rPr>
        <w:t xml:space="preserve"> detského ihriska </w:t>
      </w:r>
      <w:r w:rsidRPr="00CA4B2A">
        <w:rPr>
          <w:rFonts w:ascii="Arial Narrow" w:hAnsi="Arial Narrow"/>
          <w:sz w:val="24"/>
          <w:szCs w:val="24"/>
        </w:rPr>
        <w:t>vrátane</w:t>
      </w:r>
      <w:r w:rsidRPr="00CA4B2A">
        <w:rPr>
          <w:rFonts w:ascii="Arial Narrow" w:hAnsi="Arial Narrow" w:cstheme="minorBidi"/>
          <w:sz w:val="24"/>
          <w:szCs w:val="24"/>
        </w:rPr>
        <w:t xml:space="preserve"> oplotenia, ktoré sa </w:t>
      </w:r>
      <w:r w:rsidRPr="00CA4B2A">
        <w:rPr>
          <w:rFonts w:ascii="Arial Narrow" w:hAnsi="Arial Narrow"/>
          <w:sz w:val="24"/>
          <w:szCs w:val="24"/>
        </w:rPr>
        <w:t>nachádza</w:t>
      </w:r>
      <w:r w:rsidRPr="00CA4B2A">
        <w:rPr>
          <w:rFonts w:ascii="Arial Narrow" w:hAnsi="Arial Narrow" w:cstheme="minorBidi"/>
          <w:sz w:val="24"/>
          <w:szCs w:val="24"/>
        </w:rPr>
        <w:t xml:space="preserve"> na pozemku </w:t>
      </w:r>
      <w:proofErr w:type="spellStart"/>
      <w:r w:rsidRPr="00CA4B2A">
        <w:rPr>
          <w:rFonts w:ascii="Arial Narrow" w:hAnsi="Arial Narrow" w:cstheme="minorBidi"/>
          <w:sz w:val="24"/>
          <w:szCs w:val="24"/>
        </w:rPr>
        <w:t>parc</w:t>
      </w:r>
      <w:proofErr w:type="spellEnd"/>
      <w:r w:rsidRPr="00CA4B2A">
        <w:rPr>
          <w:rFonts w:ascii="Arial Narrow" w:hAnsi="Arial Narrow" w:cstheme="minorBidi"/>
          <w:sz w:val="24"/>
          <w:szCs w:val="24"/>
        </w:rPr>
        <w:t>. č. 295/20</w:t>
      </w:r>
      <w:r w:rsidRPr="00CA4B2A">
        <w:rPr>
          <w:rFonts w:ascii="Arial Narrow" w:hAnsi="Arial Narrow"/>
          <w:sz w:val="24"/>
          <w:szCs w:val="24"/>
        </w:rPr>
        <w:t>, za účelom jeho prevádzky, ako verejného d</w:t>
      </w:r>
      <w:r>
        <w:rPr>
          <w:rFonts w:ascii="Arial Narrow" w:hAnsi="Arial Narrow"/>
          <w:sz w:val="24"/>
          <w:szCs w:val="24"/>
        </w:rPr>
        <w:t>etského ihriska mestom Stupava</w:t>
      </w:r>
      <w:r w:rsidR="007B3B95">
        <w:rPr>
          <w:rFonts w:ascii="Arial Narrow" w:hAnsi="Arial Narrow"/>
          <w:sz w:val="24"/>
          <w:szCs w:val="24"/>
        </w:rPr>
        <w:t>, a to</w:t>
      </w:r>
      <w:r>
        <w:rPr>
          <w:rFonts w:ascii="Arial Narrow" w:hAnsi="Arial Narrow"/>
          <w:sz w:val="24"/>
          <w:szCs w:val="24"/>
        </w:rPr>
        <w:t xml:space="preserve"> </w:t>
      </w:r>
      <w:r w:rsidR="00F12F3D" w:rsidRPr="00CA4B2A">
        <w:rPr>
          <w:rFonts w:ascii="Arial Narrow" w:hAnsi="Arial Narrow" w:cstheme="minorBidi"/>
          <w:sz w:val="24"/>
          <w:szCs w:val="24"/>
        </w:rPr>
        <w:t>formo</w:t>
      </w:r>
      <w:r w:rsidRPr="00CA4B2A">
        <w:rPr>
          <w:rFonts w:ascii="Arial Narrow" w:hAnsi="Arial Narrow"/>
          <w:sz w:val="24"/>
          <w:szCs w:val="24"/>
        </w:rPr>
        <w:t>u darovacej zmluvy.</w:t>
      </w:r>
      <w:r>
        <w:rPr>
          <w:rFonts w:ascii="Arial Narrow" w:hAnsi="Arial Narrow"/>
          <w:sz w:val="24"/>
          <w:szCs w:val="24"/>
        </w:rPr>
        <w:t xml:space="preserve"> </w:t>
      </w:r>
      <w:r w:rsidR="00F12F3D" w:rsidRPr="00CA4B2A">
        <w:rPr>
          <w:rFonts w:ascii="Arial Narrow" w:hAnsi="Arial Narrow" w:cstheme="minorBidi"/>
          <w:sz w:val="24"/>
          <w:szCs w:val="24"/>
        </w:rPr>
        <w:t>Podmienkou</w:t>
      </w:r>
      <w:r>
        <w:rPr>
          <w:rFonts w:ascii="Arial Narrow" w:hAnsi="Arial Narrow" w:cstheme="minorBidi"/>
          <w:sz w:val="24"/>
          <w:szCs w:val="24"/>
        </w:rPr>
        <w:t xml:space="preserve"> uzavretia darovacej zmluvy</w:t>
      </w:r>
      <w:r w:rsidR="00F12F3D" w:rsidRPr="00CA4B2A">
        <w:rPr>
          <w:rFonts w:ascii="Arial Narrow" w:hAnsi="Arial Narrow" w:cstheme="minorBidi"/>
          <w:sz w:val="24"/>
          <w:szCs w:val="24"/>
        </w:rPr>
        <w:t xml:space="preserve"> bude </w:t>
      </w:r>
      <w:r>
        <w:rPr>
          <w:rFonts w:ascii="Arial Narrow" w:hAnsi="Arial Narrow"/>
          <w:sz w:val="24"/>
          <w:szCs w:val="24"/>
        </w:rPr>
        <w:t xml:space="preserve">doloženie dokladov zo strany vlastníka </w:t>
      </w:r>
      <w:r>
        <w:rPr>
          <w:rFonts w:ascii="Arial Narrow" w:hAnsi="Arial Narrow" w:cs="Tahoma"/>
          <w:color w:val="000000"/>
          <w:sz w:val="24"/>
          <w:szCs w:val="24"/>
        </w:rPr>
        <w:t xml:space="preserve">preukazujúce, že </w:t>
      </w:r>
      <w:r w:rsidR="007B3B95">
        <w:rPr>
          <w:rFonts w:ascii="Arial Narrow" w:hAnsi="Arial Narrow" w:cs="Tahoma"/>
          <w:color w:val="000000"/>
          <w:sz w:val="24"/>
          <w:szCs w:val="24"/>
        </w:rPr>
        <w:t xml:space="preserve">jednotlivé </w:t>
      </w:r>
      <w:r>
        <w:rPr>
          <w:rFonts w:ascii="Arial Narrow" w:hAnsi="Arial Narrow" w:cs="Tahoma"/>
          <w:color w:val="000000"/>
          <w:sz w:val="24"/>
          <w:szCs w:val="24"/>
        </w:rPr>
        <w:t>komponenty, ktoré sa nachádzajú na detskom ihrisku sú v jeho vlastníctve.</w:t>
      </w:r>
    </w:p>
    <w:p w:rsidR="00F12F3D" w:rsidRPr="00CA4B2A" w:rsidRDefault="00F12F3D" w:rsidP="00CA4B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B6316F" w:rsidRDefault="008119CF" w:rsidP="00B6316F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 w:rsidRPr="00082B07">
        <w:rPr>
          <w:rFonts w:ascii="Arial Narrow" w:hAnsi="Arial Narrow"/>
        </w:rPr>
        <w:tab/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Mestské kultúrne a informačné centrum Stupava uzavrelo 26. 10. 2006 nájomnú zmluvu s Materským centrom </w:t>
      </w:r>
      <w:proofErr w:type="spellStart"/>
      <w:r w:rsidR="00B6316F" w:rsidRPr="00B6316F">
        <w:rPr>
          <w:rFonts w:ascii="Arial Narrow" w:hAnsi="Arial Narrow" w:cs="Tahoma"/>
          <w:color w:val="000000"/>
          <w:sz w:val="24"/>
          <w:szCs w:val="24"/>
        </w:rPr>
        <w:t>Fifidlo</w:t>
      </w:r>
      <w:proofErr w:type="spellEnd"/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na prenájom nebytového priestoru v budove Kultúrneho domu na Agátovej ulici 16 v Stupave, nasledovnými dodatkami bola zmluva rozšírená o prenájom pozemku pred kultúrnym domom, upravené ceny prenájmu a predĺženie nájomnej zmluvy do 26. 10. 2016.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br/>
        <w:t xml:space="preserve">Nájomca, zastúpený pani Katarínou </w:t>
      </w:r>
      <w:proofErr w:type="spellStart"/>
      <w:r w:rsidR="00B6316F" w:rsidRPr="00B6316F">
        <w:rPr>
          <w:rFonts w:ascii="Arial Narrow" w:hAnsi="Arial Narrow" w:cs="Tahoma"/>
          <w:color w:val="000000"/>
          <w:sz w:val="24"/>
          <w:szCs w:val="24"/>
        </w:rPr>
        <w:t>Prevendarčíkovou</w:t>
      </w:r>
      <w:proofErr w:type="spellEnd"/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, bol telefonicky aj e-mailom upozornený na blížiacu sa dobu ukončenia nájomnej zmluvy, k navrhovanému osobnému stretnutiu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však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neprišlo. Nájomca bol taktiež písomne upozorňovaný na opakované neplnenie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si povinnosti na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>úhrad</w:t>
      </w:r>
      <w:r w:rsidR="00460925">
        <w:rPr>
          <w:rFonts w:ascii="Arial Narrow" w:hAnsi="Arial Narrow" w:cs="Tahoma"/>
          <w:color w:val="000000"/>
          <w:sz w:val="24"/>
          <w:szCs w:val="24"/>
        </w:rPr>
        <w:t>u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faktúr za energie a prenájmu priestorov, ktorá </w:t>
      </w:r>
      <w:r w:rsidR="00460925">
        <w:rPr>
          <w:rFonts w:ascii="Arial Narrow" w:hAnsi="Arial Narrow" w:cs="Tahoma"/>
          <w:color w:val="000000"/>
          <w:sz w:val="24"/>
          <w:szCs w:val="24"/>
        </w:rPr>
        <w:t>vyplýva z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nájomnej zmluvy. Nakoľko nájomca opakovane nepreberal písomné zásielky, bolo mu ich nakoniec nutné doručiť dňa 16. 1. 2017 v súčinnosti s mestskou políciou. Nájomca následne vyjadril vôľu darovať zariadenie detského ihriska mestu Stupava, s podmienkou zabezpečovania jeho ďalšej prevádzky. Na základe tejto informácie bola zástupkyňa materského centra pozvaná e-mailom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zo dňa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3. 2. 2017 na pracovné stretnutie ohľadom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dohovoru o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>spôsob</w:t>
      </w:r>
      <w:r w:rsidR="00460925">
        <w:rPr>
          <w:rFonts w:ascii="Arial Narrow" w:hAnsi="Arial Narrow" w:cs="Tahoma"/>
          <w:color w:val="000000"/>
          <w:sz w:val="24"/>
          <w:szCs w:val="24"/>
        </w:rPr>
        <w:t>e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ukončenia nájomného vzťahu a zároveň bola požiadaná o dodanie podkladov potrebných pre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vyhotovenie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>darovac</w:t>
      </w:r>
      <w:r w:rsidR="00460925">
        <w:rPr>
          <w:rFonts w:ascii="Arial Narrow" w:hAnsi="Arial Narrow" w:cs="Tahoma"/>
          <w:color w:val="000000"/>
          <w:sz w:val="24"/>
          <w:szCs w:val="24"/>
        </w:rPr>
        <w:t>ej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zmluv</w:t>
      </w:r>
      <w:r w:rsidR="00460925">
        <w:rPr>
          <w:rFonts w:ascii="Arial Narrow" w:hAnsi="Arial Narrow" w:cs="Tahoma"/>
          <w:color w:val="000000"/>
          <w:sz w:val="24"/>
          <w:szCs w:val="24"/>
        </w:rPr>
        <w:t>y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 a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 pre budúce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prevádzkovanie ihriska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mestom 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>- špecifikácie jednotlivých predmetov, certifikátov k jednotlivým komponentom a ich ohodnotenie</w:t>
      </w:r>
      <w:r w:rsidR="00460925">
        <w:rPr>
          <w:rFonts w:ascii="Arial Narrow" w:hAnsi="Arial Narrow" w:cs="Tahoma"/>
          <w:color w:val="000000"/>
          <w:sz w:val="24"/>
          <w:szCs w:val="24"/>
        </w:rPr>
        <w:t>, nadobúdacie tituly</w:t>
      </w:r>
      <w:r w:rsidR="00B6316F" w:rsidRPr="00B6316F">
        <w:rPr>
          <w:rFonts w:ascii="Arial Narrow" w:hAnsi="Arial Narrow" w:cs="Tahoma"/>
          <w:color w:val="000000"/>
          <w:sz w:val="24"/>
          <w:szCs w:val="24"/>
        </w:rPr>
        <w:t xml:space="preserve">. Zástupkyňa materského centra sa dostavila na pracovné stretnutie 1. 3. 2017, kde oznámila, že požadované dokumenty nevie dodať. </w:t>
      </w:r>
    </w:p>
    <w:p w:rsidR="00B6316F" w:rsidRDefault="00B6316F" w:rsidP="00B6316F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</w:p>
    <w:p w:rsidR="00B6316F" w:rsidRDefault="00B6316F" w:rsidP="00B6316F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 w:rsidRPr="00B6316F">
        <w:rPr>
          <w:rFonts w:ascii="Arial Narrow" w:hAnsi="Arial Narrow" w:cs="Tahoma"/>
          <w:color w:val="000000"/>
          <w:sz w:val="24"/>
          <w:szCs w:val="24"/>
        </w:rPr>
        <w:t>Vedenie mesta Stupava si uvedomuje nedostatok detských ihrísk v meste, snahou mesta nie je rušiť existujúce detské ihriská. Naopak, snaží sa každoročne v meste budovať nové bezpečné a</w:t>
      </w:r>
      <w:r>
        <w:rPr>
          <w:rFonts w:ascii="Arial Narrow" w:hAnsi="Arial Narrow" w:cs="Tahoma"/>
          <w:color w:val="000000"/>
          <w:sz w:val="24"/>
          <w:szCs w:val="24"/>
        </w:rPr>
        <w:t xml:space="preserve"> certifikované detské ihriská. </w:t>
      </w:r>
      <w:r w:rsidRPr="00B6316F">
        <w:rPr>
          <w:rFonts w:ascii="Arial Narrow" w:hAnsi="Arial Narrow" w:cs="Tahoma"/>
          <w:color w:val="000000"/>
          <w:sz w:val="24"/>
          <w:szCs w:val="24"/>
        </w:rPr>
        <w:t xml:space="preserve">Mesto Stupava je </w:t>
      </w:r>
      <w:r w:rsidR="00460925">
        <w:rPr>
          <w:rFonts w:ascii="Arial Narrow" w:hAnsi="Arial Narrow" w:cs="Tahoma"/>
          <w:color w:val="000000"/>
          <w:sz w:val="24"/>
          <w:szCs w:val="24"/>
        </w:rPr>
        <w:t xml:space="preserve">však </w:t>
      </w:r>
      <w:r w:rsidRPr="00B6316F">
        <w:rPr>
          <w:rFonts w:ascii="Arial Narrow" w:hAnsi="Arial Narrow" w:cs="Tahoma"/>
          <w:color w:val="000000"/>
          <w:sz w:val="24"/>
          <w:szCs w:val="24"/>
        </w:rPr>
        <w:t xml:space="preserve">povinné dbať o bezpečnosť detí a rodičov pohybujúcich sa na mestských detských ihriskách. Na ihriskách v správe mesta Stupava sú umiestnené výhradne certifikované konštrukcie pre hru detí, prebieha na nich pravidelná sezónna údržba (likvidácia odpadu, čistenie, kosenie), štyri krát ročne prevádzková kontrola a raz ročne zákonná kontrola zo strany dodávateľa certifikovaných konštrukcií. </w:t>
      </w:r>
    </w:p>
    <w:p w:rsidR="00B6316F" w:rsidRDefault="00B6316F" w:rsidP="00B6316F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</w:p>
    <w:p w:rsidR="00B6316F" w:rsidRPr="00B6316F" w:rsidRDefault="00B6316F" w:rsidP="00B6316F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Mesto Stupava poslalo dňa 15.03.2017 návrh darovacej zmluvy </w:t>
      </w:r>
      <w:r w:rsidRPr="00B6316F">
        <w:rPr>
          <w:rFonts w:ascii="Arial Narrow" w:hAnsi="Arial Narrow" w:cs="Tahoma"/>
          <w:color w:val="000000"/>
          <w:sz w:val="24"/>
          <w:szCs w:val="24"/>
        </w:rPr>
        <w:t>Matersk</w:t>
      </w:r>
      <w:r>
        <w:rPr>
          <w:rFonts w:ascii="Arial Narrow" w:hAnsi="Arial Narrow" w:cs="Tahoma"/>
          <w:color w:val="000000"/>
          <w:sz w:val="24"/>
          <w:szCs w:val="24"/>
        </w:rPr>
        <w:t>ému</w:t>
      </w:r>
      <w:r w:rsidRPr="00B6316F">
        <w:rPr>
          <w:rFonts w:ascii="Arial Narrow" w:hAnsi="Arial Narrow" w:cs="Tahoma"/>
          <w:color w:val="000000"/>
          <w:sz w:val="24"/>
          <w:szCs w:val="24"/>
        </w:rPr>
        <w:t xml:space="preserve"> centr</w:t>
      </w:r>
      <w:r>
        <w:rPr>
          <w:rFonts w:ascii="Arial Narrow" w:hAnsi="Arial Narrow" w:cs="Tahoma"/>
          <w:color w:val="000000"/>
          <w:sz w:val="24"/>
          <w:szCs w:val="24"/>
        </w:rPr>
        <w:t>u</w:t>
      </w:r>
      <w:r w:rsidRPr="00B6316F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6316F">
        <w:rPr>
          <w:rFonts w:ascii="Arial Narrow" w:hAnsi="Arial Narrow" w:cs="Tahoma"/>
          <w:color w:val="000000"/>
          <w:sz w:val="24"/>
          <w:szCs w:val="24"/>
        </w:rPr>
        <w:t>Fifidlo</w:t>
      </w:r>
      <w:proofErr w:type="spellEnd"/>
      <w:r>
        <w:rPr>
          <w:rFonts w:ascii="Arial Narrow" w:hAnsi="Arial Narrow" w:cs="Tahoma"/>
          <w:color w:val="000000"/>
          <w:sz w:val="24"/>
          <w:szCs w:val="24"/>
        </w:rPr>
        <w:t>. Darovacia zmluva bude môcť</w:t>
      </w:r>
      <w:r w:rsidR="00F12F3D">
        <w:rPr>
          <w:rFonts w:ascii="Arial Narrow" w:hAnsi="Arial Narrow" w:cs="Tahoma"/>
          <w:color w:val="000000"/>
          <w:sz w:val="24"/>
          <w:szCs w:val="24"/>
        </w:rPr>
        <w:t xml:space="preserve"> </w:t>
      </w:r>
      <w:r>
        <w:rPr>
          <w:rFonts w:ascii="Arial Narrow" w:hAnsi="Arial Narrow" w:cs="Tahoma"/>
          <w:color w:val="000000"/>
          <w:sz w:val="24"/>
          <w:szCs w:val="24"/>
        </w:rPr>
        <w:t xml:space="preserve">byť zo strany Mesta Stupava </w:t>
      </w:r>
      <w:r w:rsidR="00641767">
        <w:rPr>
          <w:rFonts w:ascii="Arial Narrow" w:hAnsi="Arial Narrow" w:cs="Tahoma"/>
          <w:color w:val="000000"/>
          <w:sz w:val="24"/>
          <w:szCs w:val="24"/>
        </w:rPr>
        <w:t xml:space="preserve">však </w:t>
      </w:r>
      <w:r>
        <w:rPr>
          <w:rFonts w:ascii="Arial Narrow" w:hAnsi="Arial Narrow" w:cs="Tahoma"/>
          <w:color w:val="000000"/>
          <w:sz w:val="24"/>
          <w:szCs w:val="24"/>
        </w:rPr>
        <w:t xml:space="preserve">uzavretá iba v tom prípade, ak </w:t>
      </w:r>
      <w:r w:rsidR="00F12F3D" w:rsidRPr="00B6316F">
        <w:rPr>
          <w:rFonts w:ascii="Arial Narrow" w:hAnsi="Arial Narrow" w:cs="Tahoma"/>
          <w:color w:val="000000"/>
          <w:sz w:val="24"/>
          <w:szCs w:val="24"/>
        </w:rPr>
        <w:t>Matersk</w:t>
      </w:r>
      <w:r w:rsidR="00F12F3D">
        <w:rPr>
          <w:rFonts w:ascii="Arial Narrow" w:hAnsi="Arial Narrow" w:cs="Tahoma"/>
          <w:color w:val="000000"/>
          <w:sz w:val="24"/>
          <w:szCs w:val="24"/>
        </w:rPr>
        <w:t>é</w:t>
      </w:r>
      <w:r w:rsidR="00F12F3D" w:rsidRPr="00B6316F">
        <w:rPr>
          <w:rFonts w:ascii="Arial Narrow" w:hAnsi="Arial Narrow" w:cs="Tahoma"/>
          <w:color w:val="000000"/>
          <w:sz w:val="24"/>
          <w:szCs w:val="24"/>
        </w:rPr>
        <w:t xml:space="preserve"> centr</w:t>
      </w:r>
      <w:r w:rsidR="00F12F3D">
        <w:rPr>
          <w:rFonts w:ascii="Arial Narrow" w:hAnsi="Arial Narrow" w:cs="Tahoma"/>
          <w:color w:val="000000"/>
          <w:sz w:val="24"/>
          <w:szCs w:val="24"/>
        </w:rPr>
        <w:t>um</w:t>
      </w:r>
      <w:r w:rsidR="00F12F3D" w:rsidRPr="00B6316F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="00F12F3D" w:rsidRPr="00B6316F">
        <w:rPr>
          <w:rFonts w:ascii="Arial Narrow" w:hAnsi="Arial Narrow" w:cs="Tahoma"/>
          <w:color w:val="000000"/>
          <w:sz w:val="24"/>
          <w:szCs w:val="24"/>
        </w:rPr>
        <w:t>Fifidlo</w:t>
      </w:r>
      <w:proofErr w:type="spellEnd"/>
      <w:r w:rsidR="00F12F3D">
        <w:rPr>
          <w:rFonts w:ascii="Arial Narrow" w:hAnsi="Arial Narrow" w:cs="Tahoma"/>
          <w:color w:val="000000"/>
          <w:sz w:val="24"/>
          <w:szCs w:val="24"/>
        </w:rPr>
        <w:t xml:space="preserve"> doloží doklady preukazujúce, že komponenty, ktoré sa nachádzajú na detskom ihrisku sú v jeho vlastníctve.</w:t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Následne</w:t>
      </w:r>
      <w:r w:rsidR="00641767">
        <w:rPr>
          <w:rFonts w:ascii="Arial Narrow" w:hAnsi="Arial Narrow" w:cs="Tahoma"/>
          <w:color w:val="000000"/>
          <w:sz w:val="24"/>
          <w:szCs w:val="24"/>
        </w:rPr>
        <w:t>, po nadobudnutí vlastníctva k jednotlivým komponentom</w:t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môže Mesto Stupava vykonať audit, ktorý určí či sú darované komponenty vyhovujúce z hľadiska bezpečnosti. Upozorňujeme aj na riziko, že audit môže ukázať, že darované komponenty sú nevyhovujúce a v tom prípade je </w:t>
      </w:r>
      <w:r w:rsidR="00641767">
        <w:rPr>
          <w:rFonts w:ascii="Arial Narrow" w:hAnsi="Arial Narrow" w:cs="Tahoma"/>
          <w:color w:val="000000"/>
          <w:sz w:val="24"/>
          <w:szCs w:val="24"/>
        </w:rPr>
        <w:t>potrebné počítať</w:t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s finančnými prostriedkami na krytie</w:t>
      </w:r>
      <w:r w:rsidR="00641767">
        <w:rPr>
          <w:rFonts w:ascii="Arial Narrow" w:hAnsi="Arial Narrow" w:cs="Tahoma"/>
          <w:color w:val="000000"/>
          <w:sz w:val="24"/>
          <w:szCs w:val="24"/>
        </w:rPr>
        <w:t xml:space="preserve"> nutných opráv, prípadne na nákup</w:t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nových komponentov, aby sme zachovali ihrisko, čo je spoločným cieľom vedenia mesta ako aj poslancov </w:t>
      </w:r>
      <w:proofErr w:type="spellStart"/>
      <w:r w:rsidR="00EA6B82">
        <w:rPr>
          <w:rFonts w:ascii="Arial Narrow" w:hAnsi="Arial Narrow" w:cs="Tahoma"/>
          <w:color w:val="000000"/>
          <w:sz w:val="24"/>
          <w:szCs w:val="24"/>
        </w:rPr>
        <w:t>MsZ</w:t>
      </w:r>
      <w:proofErr w:type="spellEnd"/>
      <w:r w:rsidR="00EA6B82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:rsidR="008119CF" w:rsidRPr="00B6316F" w:rsidRDefault="00FD548E" w:rsidP="00B6316F">
      <w:pPr>
        <w:pStyle w:val="Default"/>
        <w:jc w:val="both"/>
        <w:rPr>
          <w:rFonts w:ascii="Arial Narrow" w:hAnsi="Arial Narrow"/>
        </w:rPr>
      </w:pPr>
      <w:r w:rsidRPr="00B6316F">
        <w:rPr>
          <w:rFonts w:ascii="Arial Narrow" w:hAnsi="Arial Narrow"/>
        </w:rPr>
        <w:tab/>
      </w:r>
    </w:p>
    <w:p w:rsidR="008119CF" w:rsidRPr="00B6316F" w:rsidRDefault="008119CF" w:rsidP="00B631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8119CF" w:rsidRPr="00B6316F" w:rsidRDefault="008119CF" w:rsidP="00B6316F">
      <w:pPr>
        <w:tabs>
          <w:tab w:val="left" w:pos="0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</w:p>
    <w:p w:rsidR="00211959" w:rsidRPr="00B6316F" w:rsidRDefault="00743579" w:rsidP="00B6316F">
      <w:pPr>
        <w:jc w:val="both"/>
        <w:rPr>
          <w:rFonts w:ascii="Arial Narrow" w:hAnsi="Arial Narrow"/>
          <w:sz w:val="24"/>
          <w:szCs w:val="24"/>
        </w:rPr>
      </w:pPr>
    </w:p>
    <w:sectPr w:rsidR="00211959" w:rsidRPr="00B6316F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CF"/>
    <w:rsid w:val="00030118"/>
    <w:rsid w:val="00082B07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60925"/>
    <w:rsid w:val="004B2F75"/>
    <w:rsid w:val="004D7AF8"/>
    <w:rsid w:val="0054507F"/>
    <w:rsid w:val="00557B9F"/>
    <w:rsid w:val="00617144"/>
    <w:rsid w:val="00641767"/>
    <w:rsid w:val="00684CD0"/>
    <w:rsid w:val="006E06FB"/>
    <w:rsid w:val="00725A6F"/>
    <w:rsid w:val="00743579"/>
    <w:rsid w:val="007453AF"/>
    <w:rsid w:val="007B3B95"/>
    <w:rsid w:val="007F48E1"/>
    <w:rsid w:val="008111EE"/>
    <w:rsid w:val="008119CF"/>
    <w:rsid w:val="00817521"/>
    <w:rsid w:val="00827573"/>
    <w:rsid w:val="00876C44"/>
    <w:rsid w:val="008B31FC"/>
    <w:rsid w:val="008E5524"/>
    <w:rsid w:val="009B6817"/>
    <w:rsid w:val="00A04034"/>
    <w:rsid w:val="00A13DD0"/>
    <w:rsid w:val="00A30056"/>
    <w:rsid w:val="00AC41A5"/>
    <w:rsid w:val="00B075B4"/>
    <w:rsid w:val="00B26E3A"/>
    <w:rsid w:val="00B6316F"/>
    <w:rsid w:val="00B72CBB"/>
    <w:rsid w:val="00B801D5"/>
    <w:rsid w:val="00BC49FB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8238-F4E5-49E4-AD6C-A477079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Vlastnik</cp:lastModifiedBy>
  <cp:revision>2</cp:revision>
  <cp:lastPrinted>2017-02-20T11:01:00Z</cp:lastPrinted>
  <dcterms:created xsi:type="dcterms:W3CDTF">2017-03-16T17:08:00Z</dcterms:created>
  <dcterms:modified xsi:type="dcterms:W3CDTF">2017-03-16T17:08:00Z</dcterms:modified>
</cp:coreProperties>
</file>