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C1" w:rsidRDefault="001E4FC1" w:rsidP="001E4FC1">
      <w:pPr>
        <w:pStyle w:val="Nadpis1"/>
        <w:numPr>
          <w:ilvl w:val="0"/>
          <w:numId w:val="0"/>
        </w:numPr>
        <w:tabs>
          <w:tab w:val="left" w:pos="708"/>
        </w:tabs>
        <w:ind w:firstLine="708"/>
        <w:jc w:val="right"/>
        <w:rPr>
          <w:rFonts w:ascii="Arial" w:eastAsia="Times New Roman" w:hAnsi="Arial" w:cs="Arial"/>
          <w:sz w:val="40"/>
          <w:szCs w:val="40"/>
          <w:u w:val="none"/>
          <w:lang w:eastAsia="ar-SA"/>
        </w:rPr>
      </w:pPr>
      <w:r>
        <w:rPr>
          <w:rFonts w:ascii="Arial" w:eastAsia="Times New Roman" w:hAnsi="Arial" w:cs="Arial"/>
          <w:sz w:val="40"/>
          <w:szCs w:val="40"/>
          <w:u w:val="none"/>
          <w:lang w:eastAsia="ar-SA"/>
        </w:rPr>
        <w:t xml:space="preserve">Bod č. </w:t>
      </w:r>
      <w:r w:rsidR="00D61B05">
        <w:rPr>
          <w:rFonts w:ascii="Arial" w:eastAsia="Times New Roman" w:hAnsi="Arial" w:cs="Arial"/>
          <w:sz w:val="40"/>
          <w:szCs w:val="40"/>
          <w:u w:val="none"/>
          <w:lang w:eastAsia="ar-SA"/>
        </w:rPr>
        <w:t>1</w:t>
      </w:r>
      <w:r w:rsidR="00BD53A8">
        <w:rPr>
          <w:rFonts w:ascii="Arial" w:eastAsia="Times New Roman" w:hAnsi="Arial" w:cs="Arial"/>
          <w:sz w:val="40"/>
          <w:szCs w:val="40"/>
          <w:u w:val="none"/>
          <w:lang w:eastAsia="ar-SA"/>
        </w:rPr>
        <w:t>2</w:t>
      </w:r>
    </w:p>
    <w:p w:rsidR="001E4FC1" w:rsidRDefault="001E4FC1" w:rsidP="001E4FC1">
      <w:pPr>
        <w:pStyle w:val="Nadpis1"/>
        <w:numPr>
          <w:ilvl w:val="0"/>
          <w:numId w:val="0"/>
        </w:numPr>
        <w:tabs>
          <w:tab w:val="left" w:pos="708"/>
        </w:tabs>
        <w:ind w:firstLine="708"/>
        <w:rPr>
          <w:rFonts w:ascii="Arial" w:eastAsia="Times New Roman" w:hAnsi="Arial" w:cs="Arial"/>
          <w:sz w:val="40"/>
          <w:szCs w:val="40"/>
          <w:u w:val="none"/>
          <w:lang w:eastAsia="ar-SA"/>
        </w:rPr>
      </w:pPr>
    </w:p>
    <w:p w:rsidR="001E4FC1" w:rsidRDefault="001E4FC1" w:rsidP="001E4FC1">
      <w:pPr>
        <w:pStyle w:val="Bezriadkovania"/>
        <w:jc w:val="center"/>
        <w:rPr>
          <w:rFonts w:ascii="Arial" w:hAnsi="Arial" w:cs="Arial"/>
          <w:b/>
          <w:sz w:val="48"/>
          <w:szCs w:val="48"/>
          <w:lang w:eastAsia="ar-SA"/>
        </w:rPr>
      </w:pPr>
      <w:r>
        <w:rPr>
          <w:rFonts w:ascii="Arial" w:hAnsi="Arial" w:cs="Arial"/>
          <w:b/>
          <w:sz w:val="48"/>
          <w:szCs w:val="48"/>
          <w:lang w:eastAsia="ar-SA"/>
        </w:rPr>
        <w:t>Mestsk</w:t>
      </w:r>
      <w:r w:rsidR="004D7F34">
        <w:rPr>
          <w:rFonts w:ascii="Arial" w:hAnsi="Arial" w:cs="Arial"/>
          <w:b/>
          <w:sz w:val="48"/>
          <w:szCs w:val="48"/>
          <w:lang w:eastAsia="ar-SA"/>
        </w:rPr>
        <w:t xml:space="preserve">é zastupiteľstvo </w:t>
      </w:r>
      <w:r>
        <w:rPr>
          <w:rFonts w:ascii="Arial" w:hAnsi="Arial" w:cs="Arial"/>
          <w:b/>
          <w:sz w:val="48"/>
          <w:szCs w:val="48"/>
          <w:lang w:eastAsia="ar-SA"/>
        </w:rPr>
        <w:t>v Stupave</w:t>
      </w:r>
    </w:p>
    <w:p w:rsidR="001E4FC1" w:rsidRDefault="001E4FC1" w:rsidP="001E4FC1">
      <w:pPr>
        <w:pStyle w:val="Bezriadkovania"/>
        <w:rPr>
          <w:rFonts w:ascii="Arial" w:hAnsi="Arial" w:cs="Arial"/>
          <w:lang w:eastAsia="ar-SA"/>
        </w:rPr>
      </w:pPr>
    </w:p>
    <w:p w:rsidR="001E4FC1" w:rsidRDefault="001E4FC1" w:rsidP="001E4FC1">
      <w:pPr>
        <w:pStyle w:val="Bezriadkovania"/>
        <w:rPr>
          <w:rFonts w:ascii="Arial" w:hAnsi="Arial" w:cs="Arial"/>
          <w:lang w:eastAsia="ar-SA"/>
        </w:rPr>
      </w:pPr>
      <w:r>
        <w:rPr>
          <w:rFonts w:ascii="Arial" w:hAnsi="Arial" w:cs="Arial"/>
          <w:lang w:eastAsia="ar-SA"/>
        </w:rPr>
        <w:t xml:space="preserve">Materiál na rokovanie </w:t>
      </w:r>
    </w:p>
    <w:p w:rsidR="001E4FC1" w:rsidRDefault="001E4FC1" w:rsidP="001E4FC1">
      <w:pPr>
        <w:pStyle w:val="Bezriadkovania"/>
        <w:rPr>
          <w:rFonts w:ascii="Arial" w:hAnsi="Arial" w:cs="Arial"/>
          <w:lang w:eastAsia="ar-SA"/>
        </w:rPr>
      </w:pPr>
      <w:r>
        <w:rPr>
          <w:rFonts w:ascii="Arial" w:hAnsi="Arial" w:cs="Arial"/>
          <w:lang w:eastAsia="ar-SA"/>
        </w:rPr>
        <w:t>Mestsk</w:t>
      </w:r>
      <w:r w:rsidR="004D7F34">
        <w:rPr>
          <w:rFonts w:ascii="Arial" w:hAnsi="Arial" w:cs="Arial"/>
          <w:lang w:eastAsia="ar-SA"/>
        </w:rPr>
        <w:t>ého zastupiteľstva v Stupave</w:t>
      </w:r>
    </w:p>
    <w:p w:rsidR="001E4FC1" w:rsidRDefault="001E4FC1" w:rsidP="001E4FC1">
      <w:pPr>
        <w:pStyle w:val="Bezriadkovania"/>
        <w:rPr>
          <w:rFonts w:ascii="Arial" w:hAnsi="Arial" w:cs="Arial"/>
          <w:lang w:eastAsia="ar-SA"/>
        </w:rPr>
      </w:pPr>
      <w:r>
        <w:rPr>
          <w:rFonts w:ascii="Arial" w:hAnsi="Arial" w:cs="Arial"/>
          <w:lang w:eastAsia="ar-SA"/>
        </w:rPr>
        <w:t xml:space="preserve">dňa </w:t>
      </w:r>
      <w:r w:rsidR="004D7F34">
        <w:rPr>
          <w:rFonts w:ascii="Arial" w:hAnsi="Arial" w:cs="Arial"/>
          <w:lang w:eastAsia="ar-SA"/>
        </w:rPr>
        <w:t>1</w:t>
      </w:r>
      <w:r w:rsidR="00D61B05">
        <w:rPr>
          <w:rFonts w:ascii="Arial" w:hAnsi="Arial" w:cs="Arial"/>
          <w:lang w:eastAsia="ar-SA"/>
        </w:rPr>
        <w:t>4</w:t>
      </w:r>
      <w:r w:rsidR="00677DCC">
        <w:rPr>
          <w:rFonts w:ascii="Arial" w:hAnsi="Arial" w:cs="Arial"/>
          <w:lang w:eastAsia="ar-SA"/>
        </w:rPr>
        <w:t>.12.201</w:t>
      </w:r>
      <w:r w:rsidR="00D61B05">
        <w:rPr>
          <w:rFonts w:ascii="Arial" w:hAnsi="Arial" w:cs="Arial"/>
          <w:lang w:eastAsia="ar-SA"/>
        </w:rPr>
        <w:t>7</w:t>
      </w:r>
    </w:p>
    <w:p w:rsidR="001E4FC1" w:rsidRDefault="001E4FC1" w:rsidP="001E4FC1">
      <w:pPr>
        <w:pStyle w:val="Bezriadkovania"/>
        <w:rPr>
          <w:rFonts w:ascii="Arial" w:hAnsi="Arial" w:cs="Arial"/>
        </w:rPr>
      </w:pPr>
    </w:p>
    <w:p w:rsidR="001E4FC1" w:rsidRDefault="001E4FC1" w:rsidP="001E4FC1">
      <w:pPr>
        <w:rPr>
          <w:rFonts w:ascii="Arial" w:hAnsi="Arial" w:cs="Arial"/>
        </w:rPr>
      </w:pPr>
    </w:p>
    <w:p w:rsidR="001E4FC1" w:rsidRDefault="001E4FC1" w:rsidP="001E4FC1">
      <w:pPr>
        <w:rPr>
          <w:rFonts w:ascii="Arial" w:hAnsi="Arial" w:cs="Arial"/>
        </w:rPr>
      </w:pPr>
    </w:p>
    <w:p w:rsidR="001E4FC1" w:rsidRDefault="001E4FC1" w:rsidP="001E4FC1">
      <w:pPr>
        <w:rPr>
          <w:rFonts w:ascii="Arial" w:hAnsi="Arial" w:cs="Arial"/>
        </w:rPr>
      </w:pPr>
    </w:p>
    <w:p w:rsidR="001E4FC1" w:rsidRDefault="001E4FC1" w:rsidP="001E4FC1">
      <w:pPr>
        <w:rPr>
          <w:rFonts w:ascii="Arial" w:hAnsi="Arial" w:cs="Arial"/>
        </w:rPr>
      </w:pPr>
    </w:p>
    <w:p w:rsidR="001E4FC1" w:rsidRDefault="001E4FC1" w:rsidP="001E4FC1">
      <w:pPr>
        <w:rPr>
          <w:rFonts w:ascii="Arial" w:hAnsi="Arial" w:cs="Arial"/>
        </w:rPr>
      </w:pPr>
    </w:p>
    <w:p w:rsidR="001E4FC1" w:rsidRPr="001E4FC1" w:rsidRDefault="004D7F34" w:rsidP="004D7F34">
      <w:pPr>
        <w:pStyle w:val="Zarkazkladnhotextu"/>
        <w:ind w:left="0"/>
        <w:jc w:val="center"/>
        <w:rPr>
          <w:rFonts w:ascii="Arial" w:hAnsi="Arial" w:cs="Arial"/>
        </w:rPr>
      </w:pPr>
      <w:r>
        <w:rPr>
          <w:rFonts w:ascii="Arial" w:hAnsi="Arial" w:cs="Arial"/>
        </w:rPr>
        <w:t>Návrh plánu</w:t>
      </w:r>
      <w:r w:rsidR="001E4FC1">
        <w:rPr>
          <w:rFonts w:ascii="Arial" w:hAnsi="Arial" w:cs="Arial"/>
        </w:rPr>
        <w:t xml:space="preserve"> zasadnutí </w:t>
      </w:r>
      <w:r w:rsidR="00B11304">
        <w:rPr>
          <w:rFonts w:ascii="Arial" w:hAnsi="Arial" w:cs="Arial"/>
        </w:rPr>
        <w:t>mestskej rady</w:t>
      </w:r>
      <w:r w:rsidR="001E4FC1">
        <w:rPr>
          <w:rFonts w:ascii="Arial" w:hAnsi="Arial" w:cs="Arial"/>
        </w:rPr>
        <w:t xml:space="preserve"> a</w:t>
      </w:r>
      <w:r w:rsidR="00B11304">
        <w:rPr>
          <w:rFonts w:ascii="Arial" w:hAnsi="Arial" w:cs="Arial"/>
        </w:rPr>
        <w:t> mestského zastupiteľstva</w:t>
      </w:r>
      <w:r>
        <w:rPr>
          <w:rFonts w:ascii="Arial" w:hAnsi="Arial" w:cs="Arial"/>
        </w:rPr>
        <w:t xml:space="preserve"> </w:t>
      </w:r>
      <w:r w:rsidR="00B11304">
        <w:rPr>
          <w:rFonts w:ascii="Arial" w:hAnsi="Arial" w:cs="Arial"/>
          <w:sz w:val="28"/>
        </w:rPr>
        <w:t>v</w:t>
      </w:r>
      <w:r w:rsidR="001E4FC1">
        <w:rPr>
          <w:rFonts w:ascii="Arial" w:hAnsi="Arial" w:cs="Arial"/>
          <w:sz w:val="28"/>
        </w:rPr>
        <w:t xml:space="preserve"> rok</w:t>
      </w:r>
      <w:r w:rsidR="00B11304">
        <w:rPr>
          <w:rFonts w:ascii="Arial" w:hAnsi="Arial" w:cs="Arial"/>
          <w:sz w:val="28"/>
        </w:rPr>
        <w:t>u</w:t>
      </w:r>
      <w:r w:rsidR="001E4FC1">
        <w:rPr>
          <w:rFonts w:ascii="Arial" w:hAnsi="Arial" w:cs="Arial"/>
          <w:sz w:val="28"/>
        </w:rPr>
        <w:t xml:space="preserve"> 201</w:t>
      </w:r>
      <w:r w:rsidR="00D61B05">
        <w:rPr>
          <w:rFonts w:ascii="Arial" w:hAnsi="Arial" w:cs="Arial"/>
          <w:sz w:val="28"/>
        </w:rPr>
        <w:t>8</w:t>
      </w:r>
    </w:p>
    <w:p w:rsidR="001E4FC1" w:rsidRDefault="001E4FC1" w:rsidP="001E4FC1">
      <w:pPr>
        <w:jc w:val="center"/>
        <w:rPr>
          <w:rFonts w:ascii="Arial" w:hAnsi="Arial" w:cs="Arial"/>
        </w:rPr>
      </w:pPr>
      <w:r>
        <w:rPr>
          <w:rFonts w:ascii="Arial" w:hAnsi="Arial" w:cs="Arial"/>
        </w:rPr>
        <w:t>–––––––––––––––––––––––––––––––––––––––––––––––––––––––––––––––––––</w:t>
      </w:r>
    </w:p>
    <w:p w:rsidR="001E4FC1" w:rsidRDefault="001E4FC1" w:rsidP="001E4FC1">
      <w:pPr>
        <w:jc w:val="center"/>
        <w:rPr>
          <w:rFonts w:ascii="Arial" w:hAnsi="Arial" w:cs="Arial"/>
        </w:rPr>
      </w:pPr>
    </w:p>
    <w:p w:rsidR="001E4FC1" w:rsidRDefault="001E4FC1" w:rsidP="001E4FC1">
      <w:pPr>
        <w:jc w:val="center"/>
        <w:rPr>
          <w:rFonts w:ascii="Arial" w:hAnsi="Arial" w:cs="Arial"/>
        </w:rPr>
      </w:pPr>
    </w:p>
    <w:p w:rsidR="001E4FC1" w:rsidRDefault="001E4FC1" w:rsidP="001E4FC1">
      <w:pPr>
        <w:rPr>
          <w:rFonts w:ascii="Arial" w:hAnsi="Arial" w:cs="Arial"/>
          <w:lang w:eastAsia="ar-SA"/>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7"/>
      </w:tblGrid>
      <w:tr w:rsidR="00AA7DCB" w:rsidRPr="00D61B05" w:rsidTr="00012AF7">
        <w:tc>
          <w:tcPr>
            <w:tcW w:w="4815" w:type="dxa"/>
          </w:tcPr>
          <w:p w:rsidR="00AA7DCB" w:rsidRPr="00D61B05" w:rsidRDefault="00AA7DCB" w:rsidP="00010C88">
            <w:pPr>
              <w:rPr>
                <w:rFonts w:ascii="Arial" w:hAnsi="Arial" w:cs="Arial"/>
                <w:lang w:eastAsia="ar-SA"/>
              </w:rPr>
            </w:pPr>
            <w:r w:rsidRPr="00D61B05">
              <w:rPr>
                <w:rFonts w:ascii="Arial" w:hAnsi="Arial" w:cs="Arial"/>
                <w:b/>
                <w:lang w:eastAsia="ar-SA"/>
              </w:rPr>
              <w:t>Predkladateľ</w:t>
            </w:r>
            <w:r w:rsidRPr="00D61B05">
              <w:rPr>
                <w:rFonts w:ascii="Arial" w:hAnsi="Arial" w:cs="Arial"/>
                <w:lang w:eastAsia="ar-SA"/>
              </w:rPr>
              <w:t>:</w:t>
            </w:r>
          </w:p>
        </w:tc>
        <w:tc>
          <w:tcPr>
            <w:tcW w:w="4247" w:type="dxa"/>
          </w:tcPr>
          <w:p w:rsidR="00AA7DCB" w:rsidRPr="00D61B05" w:rsidRDefault="00AA7DCB" w:rsidP="00010C88">
            <w:pPr>
              <w:rPr>
                <w:rFonts w:ascii="Arial" w:hAnsi="Arial" w:cs="Arial"/>
                <w:lang w:eastAsia="ar-SA"/>
              </w:rPr>
            </w:pPr>
            <w:r w:rsidRPr="00D61B05">
              <w:rPr>
                <w:rFonts w:ascii="Arial" w:hAnsi="Arial" w:cs="Arial"/>
                <w:b/>
                <w:lang w:eastAsia="ar-SA"/>
              </w:rPr>
              <w:t>Materiál obsahuje</w:t>
            </w:r>
            <w:r w:rsidRPr="00D61B05">
              <w:rPr>
                <w:rFonts w:ascii="Arial" w:hAnsi="Arial" w:cs="Arial"/>
                <w:lang w:eastAsia="ar-SA"/>
              </w:rPr>
              <w:t xml:space="preserve">: </w:t>
            </w:r>
          </w:p>
        </w:tc>
      </w:tr>
      <w:tr w:rsidR="00AA7DCB" w:rsidRPr="00D61B05" w:rsidTr="00012AF7">
        <w:tc>
          <w:tcPr>
            <w:tcW w:w="4815" w:type="dxa"/>
          </w:tcPr>
          <w:p w:rsidR="00AA7DCB" w:rsidRPr="00D61B05" w:rsidRDefault="00AA7DCB" w:rsidP="00010C88">
            <w:pPr>
              <w:rPr>
                <w:rFonts w:ascii="Arial" w:hAnsi="Arial" w:cs="Arial"/>
                <w:lang w:eastAsia="ar-SA"/>
              </w:rPr>
            </w:pPr>
            <w:r w:rsidRPr="00D61B05">
              <w:rPr>
                <w:rFonts w:ascii="Arial" w:hAnsi="Arial" w:cs="Arial"/>
                <w:lang w:eastAsia="ar-SA"/>
              </w:rPr>
              <w:t xml:space="preserve">Ing. Pavol Baxa, </w:t>
            </w:r>
            <w:proofErr w:type="spellStart"/>
            <w:r w:rsidRPr="00D61B05">
              <w:rPr>
                <w:rFonts w:ascii="Arial" w:hAnsi="Arial" w:cs="Arial"/>
                <w:lang w:eastAsia="ar-SA"/>
              </w:rPr>
              <w:t>v.r</w:t>
            </w:r>
            <w:proofErr w:type="spellEnd"/>
            <w:r w:rsidRPr="00D61B05">
              <w:rPr>
                <w:rFonts w:ascii="Arial" w:hAnsi="Arial" w:cs="Arial"/>
                <w:lang w:eastAsia="ar-SA"/>
              </w:rPr>
              <w:t>.</w:t>
            </w:r>
          </w:p>
        </w:tc>
        <w:tc>
          <w:tcPr>
            <w:tcW w:w="4247" w:type="dxa"/>
          </w:tcPr>
          <w:p w:rsidR="00AA7DCB" w:rsidRPr="00D61B05" w:rsidRDefault="00AA7DCB" w:rsidP="00010C88">
            <w:pPr>
              <w:rPr>
                <w:rFonts w:ascii="Arial" w:hAnsi="Arial" w:cs="Arial"/>
                <w:lang w:eastAsia="ar-SA"/>
              </w:rPr>
            </w:pPr>
            <w:r>
              <w:rPr>
                <w:rFonts w:ascii="Arial" w:hAnsi="Arial" w:cs="Arial"/>
                <w:lang w:eastAsia="ar-SA"/>
              </w:rPr>
              <w:t>1. N</w:t>
            </w:r>
            <w:r w:rsidRPr="00D61B05">
              <w:rPr>
                <w:rFonts w:ascii="Arial" w:hAnsi="Arial" w:cs="Arial"/>
                <w:lang w:eastAsia="ar-SA"/>
              </w:rPr>
              <w:t>ávrh uznesenia</w:t>
            </w:r>
          </w:p>
        </w:tc>
      </w:tr>
      <w:tr w:rsidR="00AA7DCB" w:rsidRPr="00D61B05" w:rsidTr="00012AF7">
        <w:tc>
          <w:tcPr>
            <w:tcW w:w="4815" w:type="dxa"/>
          </w:tcPr>
          <w:p w:rsidR="00AA7DCB" w:rsidRPr="00D61B05" w:rsidRDefault="00AA7DCB" w:rsidP="00010C88">
            <w:pPr>
              <w:rPr>
                <w:rFonts w:ascii="Arial" w:hAnsi="Arial" w:cs="Arial"/>
                <w:lang w:eastAsia="ar-SA"/>
              </w:rPr>
            </w:pPr>
            <w:r w:rsidRPr="00D61B05">
              <w:rPr>
                <w:rFonts w:ascii="Arial" w:hAnsi="Arial" w:cs="Arial"/>
                <w:lang w:eastAsia="ar-SA"/>
              </w:rPr>
              <w:t xml:space="preserve">vedúci odd. všeobecnej a vnútornej správy </w:t>
            </w:r>
          </w:p>
        </w:tc>
        <w:tc>
          <w:tcPr>
            <w:tcW w:w="4247" w:type="dxa"/>
          </w:tcPr>
          <w:p w:rsidR="00AA7DCB" w:rsidRPr="00D61B05" w:rsidRDefault="00AA7DCB" w:rsidP="00010C88">
            <w:pPr>
              <w:rPr>
                <w:rFonts w:ascii="Arial" w:hAnsi="Arial" w:cs="Arial"/>
                <w:lang w:eastAsia="ar-SA"/>
              </w:rPr>
            </w:pPr>
            <w:r w:rsidRPr="00D61B05">
              <w:rPr>
                <w:rFonts w:ascii="Arial" w:hAnsi="Arial" w:cs="Arial"/>
                <w:lang w:eastAsia="ar-SA"/>
              </w:rPr>
              <w:t xml:space="preserve">2. </w:t>
            </w:r>
            <w:r>
              <w:rPr>
                <w:rFonts w:ascii="Arial" w:hAnsi="Arial" w:cs="Arial"/>
                <w:lang w:eastAsia="ar-SA"/>
              </w:rPr>
              <w:t>D</w:t>
            </w:r>
            <w:r w:rsidRPr="00D61B05">
              <w:rPr>
                <w:rFonts w:ascii="Arial" w:hAnsi="Arial" w:cs="Arial"/>
                <w:lang w:eastAsia="ar-SA"/>
              </w:rPr>
              <w:t>ôvodovú správu</w:t>
            </w:r>
          </w:p>
        </w:tc>
      </w:tr>
      <w:tr w:rsidR="00AA7DCB" w:rsidRPr="00D61B05" w:rsidTr="00012AF7">
        <w:tc>
          <w:tcPr>
            <w:tcW w:w="4815" w:type="dxa"/>
          </w:tcPr>
          <w:p w:rsidR="00AA7DCB" w:rsidRPr="00D61B05" w:rsidRDefault="00AA7DCB" w:rsidP="00010C88">
            <w:pPr>
              <w:rPr>
                <w:rFonts w:ascii="Arial" w:hAnsi="Arial" w:cs="Arial"/>
                <w:lang w:eastAsia="ar-SA"/>
              </w:rPr>
            </w:pPr>
          </w:p>
        </w:tc>
        <w:tc>
          <w:tcPr>
            <w:tcW w:w="4247" w:type="dxa"/>
          </w:tcPr>
          <w:p w:rsidR="00AA7DCB" w:rsidRPr="00D61B05" w:rsidRDefault="00AA7DCB" w:rsidP="00AA7DCB">
            <w:pPr>
              <w:ind w:left="317" w:hanging="317"/>
              <w:rPr>
                <w:rFonts w:ascii="Arial" w:eastAsia="Times New Roman" w:hAnsi="Arial" w:cs="Arial"/>
                <w:b/>
                <w:lang w:eastAsia="ar-SA"/>
              </w:rPr>
            </w:pPr>
            <w:r w:rsidRPr="00D61B05">
              <w:rPr>
                <w:rFonts w:ascii="Arial" w:hAnsi="Arial" w:cs="Arial"/>
                <w:lang w:eastAsia="ar-SA"/>
              </w:rPr>
              <w:t xml:space="preserve">3. </w:t>
            </w:r>
            <w:r>
              <w:rPr>
                <w:rFonts w:ascii="Arial" w:hAnsi="Arial" w:cs="Arial"/>
                <w:lang w:eastAsia="ar-SA"/>
              </w:rPr>
              <w:t>H</w:t>
            </w:r>
            <w:r w:rsidRPr="00D61B05">
              <w:rPr>
                <w:rFonts w:ascii="Arial" w:hAnsi="Arial" w:cs="Arial"/>
                <w:lang w:eastAsia="ar-SA"/>
              </w:rPr>
              <w:t>armonogram</w:t>
            </w:r>
            <w:r>
              <w:rPr>
                <w:rFonts w:ascii="Arial" w:hAnsi="Arial" w:cs="Arial"/>
                <w:lang w:eastAsia="ar-SA"/>
              </w:rPr>
              <w:t xml:space="preserve"> zasadnutí MsR a MsZ</w:t>
            </w:r>
            <w:bookmarkStart w:id="0" w:name="_GoBack"/>
            <w:bookmarkEnd w:id="0"/>
          </w:p>
        </w:tc>
      </w:tr>
      <w:tr w:rsidR="00AA7DCB" w:rsidRPr="00D61B05" w:rsidTr="00012AF7">
        <w:tc>
          <w:tcPr>
            <w:tcW w:w="4815" w:type="dxa"/>
          </w:tcPr>
          <w:p w:rsidR="00AA7DCB" w:rsidRPr="00D61B05" w:rsidRDefault="00AA7DCB" w:rsidP="00010C88">
            <w:pPr>
              <w:rPr>
                <w:rFonts w:ascii="Arial" w:hAnsi="Arial" w:cs="Arial"/>
                <w:lang w:eastAsia="ar-SA"/>
              </w:rPr>
            </w:pPr>
          </w:p>
        </w:tc>
        <w:tc>
          <w:tcPr>
            <w:tcW w:w="4247" w:type="dxa"/>
          </w:tcPr>
          <w:p w:rsidR="00AA7DCB" w:rsidRPr="00D61B05" w:rsidRDefault="00AA7DCB" w:rsidP="00010C88">
            <w:pPr>
              <w:rPr>
                <w:rFonts w:ascii="Arial" w:eastAsia="Times New Roman" w:hAnsi="Arial" w:cs="Arial"/>
                <w:b/>
                <w:lang w:eastAsia="ar-SA"/>
              </w:rPr>
            </w:pPr>
          </w:p>
        </w:tc>
      </w:tr>
      <w:tr w:rsidR="00AA7DCB" w:rsidRPr="00D61B05" w:rsidTr="00012AF7">
        <w:tc>
          <w:tcPr>
            <w:tcW w:w="4815" w:type="dxa"/>
          </w:tcPr>
          <w:p w:rsidR="00AA7DCB" w:rsidRPr="00D61B05" w:rsidRDefault="00AA7DCB" w:rsidP="00010C88">
            <w:pPr>
              <w:rPr>
                <w:rFonts w:ascii="Arial" w:hAnsi="Arial" w:cs="Arial"/>
                <w:lang w:eastAsia="ar-SA"/>
              </w:rPr>
            </w:pPr>
            <w:r w:rsidRPr="00D61B05">
              <w:rPr>
                <w:rFonts w:ascii="Arial" w:eastAsia="Times New Roman" w:hAnsi="Arial" w:cs="Arial"/>
                <w:b/>
                <w:lang w:eastAsia="ar-SA"/>
              </w:rPr>
              <w:t>Zodpovedn</w:t>
            </w:r>
            <w:r>
              <w:rPr>
                <w:rFonts w:ascii="Arial" w:eastAsia="Times New Roman" w:hAnsi="Arial" w:cs="Arial"/>
                <w:b/>
                <w:lang w:eastAsia="ar-SA"/>
              </w:rPr>
              <w:t>ý</w:t>
            </w:r>
            <w:r w:rsidRPr="00D61B05">
              <w:rPr>
                <w:rFonts w:ascii="Arial" w:eastAsia="Times New Roman" w:hAnsi="Arial" w:cs="Arial"/>
                <w:b/>
                <w:lang w:eastAsia="ar-SA"/>
              </w:rPr>
              <w:t>:</w:t>
            </w:r>
          </w:p>
        </w:tc>
        <w:tc>
          <w:tcPr>
            <w:tcW w:w="4247" w:type="dxa"/>
          </w:tcPr>
          <w:p w:rsidR="00AA7DCB" w:rsidRPr="00D61B05" w:rsidRDefault="00AA7DCB" w:rsidP="00010C88">
            <w:pPr>
              <w:rPr>
                <w:rFonts w:ascii="Arial" w:eastAsia="Times New Roman" w:hAnsi="Arial" w:cs="Arial"/>
                <w:b/>
                <w:lang w:eastAsia="ar-SA"/>
              </w:rPr>
            </w:pPr>
          </w:p>
        </w:tc>
      </w:tr>
      <w:tr w:rsidR="00AA7DCB" w:rsidRPr="00D61B05" w:rsidTr="00012AF7">
        <w:tc>
          <w:tcPr>
            <w:tcW w:w="4815" w:type="dxa"/>
          </w:tcPr>
          <w:p w:rsidR="00AA7DCB" w:rsidRPr="00D61B05" w:rsidRDefault="00AA7DCB" w:rsidP="00010C88">
            <w:pPr>
              <w:rPr>
                <w:rFonts w:ascii="Arial" w:hAnsi="Arial" w:cs="Arial"/>
                <w:lang w:eastAsia="ar-SA"/>
              </w:rPr>
            </w:pPr>
            <w:r w:rsidRPr="00D61B05">
              <w:rPr>
                <w:rFonts w:ascii="Arial" w:hAnsi="Arial" w:cs="Arial"/>
                <w:lang w:eastAsia="ar-SA"/>
              </w:rPr>
              <w:t xml:space="preserve">Ing. Pavol Baxa, </w:t>
            </w:r>
            <w:proofErr w:type="spellStart"/>
            <w:r w:rsidRPr="00D61B05">
              <w:rPr>
                <w:rFonts w:ascii="Arial" w:hAnsi="Arial" w:cs="Arial"/>
                <w:lang w:eastAsia="ar-SA"/>
              </w:rPr>
              <w:t>v.r</w:t>
            </w:r>
            <w:proofErr w:type="spellEnd"/>
            <w:r w:rsidRPr="00D61B05">
              <w:rPr>
                <w:rFonts w:ascii="Arial" w:hAnsi="Arial" w:cs="Arial"/>
                <w:lang w:eastAsia="ar-SA"/>
              </w:rPr>
              <w:t>.</w:t>
            </w:r>
          </w:p>
        </w:tc>
        <w:tc>
          <w:tcPr>
            <w:tcW w:w="4247" w:type="dxa"/>
          </w:tcPr>
          <w:p w:rsidR="00AA7DCB" w:rsidRPr="00D61B05" w:rsidRDefault="00AA7DCB" w:rsidP="00010C88">
            <w:pPr>
              <w:rPr>
                <w:rFonts w:ascii="Arial" w:eastAsia="Times New Roman" w:hAnsi="Arial" w:cs="Arial"/>
                <w:b/>
                <w:lang w:eastAsia="ar-SA"/>
              </w:rPr>
            </w:pPr>
          </w:p>
        </w:tc>
      </w:tr>
      <w:tr w:rsidR="00AA7DCB" w:rsidRPr="00D61B05" w:rsidTr="00012AF7">
        <w:tc>
          <w:tcPr>
            <w:tcW w:w="4815" w:type="dxa"/>
          </w:tcPr>
          <w:p w:rsidR="00AA7DCB" w:rsidRPr="00D61B05" w:rsidRDefault="00AA7DCB" w:rsidP="00010C88">
            <w:pPr>
              <w:rPr>
                <w:rFonts w:ascii="Arial" w:eastAsia="Times New Roman" w:hAnsi="Arial" w:cs="Arial"/>
                <w:lang w:eastAsia="ar-SA"/>
              </w:rPr>
            </w:pPr>
            <w:r w:rsidRPr="00D61B05">
              <w:rPr>
                <w:rFonts w:ascii="Arial" w:hAnsi="Arial" w:cs="Arial"/>
                <w:lang w:eastAsia="ar-SA"/>
              </w:rPr>
              <w:t>vedúci odd. všeobecnej a vnútornej správy</w:t>
            </w:r>
          </w:p>
        </w:tc>
        <w:tc>
          <w:tcPr>
            <w:tcW w:w="4247" w:type="dxa"/>
          </w:tcPr>
          <w:p w:rsidR="00AA7DCB" w:rsidRPr="00D61B05" w:rsidRDefault="00AA7DCB" w:rsidP="00010C88">
            <w:pPr>
              <w:rPr>
                <w:rFonts w:ascii="Arial" w:hAnsi="Arial" w:cs="Arial"/>
                <w:b/>
              </w:rPr>
            </w:pPr>
          </w:p>
        </w:tc>
      </w:tr>
      <w:tr w:rsidR="00AA7DCB" w:rsidRPr="00D61B05" w:rsidTr="00012AF7">
        <w:tc>
          <w:tcPr>
            <w:tcW w:w="4815" w:type="dxa"/>
          </w:tcPr>
          <w:p w:rsidR="00AA7DCB" w:rsidRPr="00D61B05" w:rsidRDefault="00AA7DCB" w:rsidP="00010C88">
            <w:pPr>
              <w:rPr>
                <w:rFonts w:ascii="Arial" w:hAnsi="Arial" w:cs="Arial"/>
                <w:lang w:eastAsia="ar-SA"/>
              </w:rPr>
            </w:pPr>
          </w:p>
        </w:tc>
        <w:tc>
          <w:tcPr>
            <w:tcW w:w="4247" w:type="dxa"/>
          </w:tcPr>
          <w:p w:rsidR="00AA7DCB" w:rsidRPr="00D61B05" w:rsidRDefault="00AA7DCB" w:rsidP="00010C88">
            <w:pPr>
              <w:rPr>
                <w:rFonts w:ascii="Arial" w:hAnsi="Arial" w:cs="Arial"/>
                <w:lang w:eastAsia="ar-SA"/>
              </w:rPr>
            </w:pPr>
          </w:p>
        </w:tc>
      </w:tr>
      <w:tr w:rsidR="00AA7DCB" w:rsidRPr="00D61B05" w:rsidTr="00012AF7">
        <w:tc>
          <w:tcPr>
            <w:tcW w:w="4815" w:type="dxa"/>
          </w:tcPr>
          <w:p w:rsidR="00AA7DCB" w:rsidRPr="00D61B05" w:rsidRDefault="00AA7DCB" w:rsidP="00010C88">
            <w:pPr>
              <w:rPr>
                <w:rFonts w:ascii="Arial" w:hAnsi="Arial" w:cs="Arial"/>
                <w:b/>
              </w:rPr>
            </w:pPr>
            <w:r w:rsidRPr="00D61B05">
              <w:rPr>
                <w:rFonts w:ascii="Arial" w:hAnsi="Arial" w:cs="Arial"/>
                <w:b/>
              </w:rPr>
              <w:t>Spracovateľ:</w:t>
            </w:r>
            <w:r w:rsidRPr="00D61B05">
              <w:rPr>
                <w:rFonts w:ascii="Arial" w:hAnsi="Arial" w:cs="Arial"/>
                <w:b/>
                <w:bCs/>
              </w:rPr>
              <w:t xml:space="preserve"> </w:t>
            </w:r>
          </w:p>
        </w:tc>
        <w:tc>
          <w:tcPr>
            <w:tcW w:w="4247" w:type="dxa"/>
          </w:tcPr>
          <w:p w:rsidR="00AA7DCB" w:rsidRPr="00D61B05" w:rsidRDefault="00AA7DCB" w:rsidP="00010C88">
            <w:pPr>
              <w:rPr>
                <w:rFonts w:ascii="Arial" w:hAnsi="Arial" w:cs="Arial"/>
                <w:b/>
              </w:rPr>
            </w:pPr>
          </w:p>
        </w:tc>
      </w:tr>
      <w:tr w:rsidR="00AA7DCB" w:rsidRPr="00D61B05" w:rsidTr="00012AF7">
        <w:tc>
          <w:tcPr>
            <w:tcW w:w="4815" w:type="dxa"/>
          </w:tcPr>
          <w:p w:rsidR="00AA7DCB" w:rsidRPr="00D61B05" w:rsidRDefault="00AA7DCB" w:rsidP="00010C88">
            <w:pPr>
              <w:rPr>
                <w:rFonts w:ascii="Arial" w:hAnsi="Arial" w:cs="Arial"/>
                <w:b/>
                <w:bCs/>
              </w:rPr>
            </w:pPr>
            <w:r w:rsidRPr="00D61B05">
              <w:rPr>
                <w:rFonts w:ascii="Arial" w:hAnsi="Arial" w:cs="Arial"/>
                <w:lang w:eastAsia="ar-SA"/>
              </w:rPr>
              <w:t xml:space="preserve">Ing. Pavol Baxa, </w:t>
            </w:r>
            <w:proofErr w:type="spellStart"/>
            <w:r w:rsidRPr="00D61B05">
              <w:rPr>
                <w:rFonts w:ascii="Arial" w:hAnsi="Arial" w:cs="Arial"/>
                <w:lang w:eastAsia="ar-SA"/>
              </w:rPr>
              <w:t>v.r</w:t>
            </w:r>
            <w:proofErr w:type="spellEnd"/>
            <w:r w:rsidRPr="00D61B05">
              <w:rPr>
                <w:rFonts w:ascii="Arial" w:hAnsi="Arial" w:cs="Arial"/>
                <w:lang w:eastAsia="ar-SA"/>
              </w:rPr>
              <w:t>.</w:t>
            </w:r>
          </w:p>
        </w:tc>
        <w:tc>
          <w:tcPr>
            <w:tcW w:w="4247" w:type="dxa"/>
          </w:tcPr>
          <w:p w:rsidR="00AA7DCB" w:rsidRPr="00D61B05" w:rsidRDefault="00AA7DCB" w:rsidP="00010C88">
            <w:pPr>
              <w:rPr>
                <w:rFonts w:ascii="Arial" w:hAnsi="Arial" w:cs="Arial"/>
                <w:lang w:eastAsia="ar-SA"/>
              </w:rPr>
            </w:pPr>
          </w:p>
        </w:tc>
      </w:tr>
      <w:tr w:rsidR="00AA7DCB" w:rsidRPr="00D61B05" w:rsidTr="00012AF7">
        <w:tc>
          <w:tcPr>
            <w:tcW w:w="4815" w:type="dxa"/>
          </w:tcPr>
          <w:p w:rsidR="00AA7DCB" w:rsidRPr="00D61B05" w:rsidRDefault="00AA7DCB" w:rsidP="00010C88">
            <w:pPr>
              <w:rPr>
                <w:rFonts w:ascii="Arial" w:hAnsi="Arial" w:cs="Arial"/>
              </w:rPr>
            </w:pPr>
            <w:r w:rsidRPr="00D61B05">
              <w:rPr>
                <w:rFonts w:ascii="Arial" w:hAnsi="Arial" w:cs="Arial"/>
                <w:lang w:eastAsia="ar-SA"/>
              </w:rPr>
              <w:t>vedúci odd. všeobecnej a vnútornej správy</w:t>
            </w:r>
          </w:p>
        </w:tc>
        <w:tc>
          <w:tcPr>
            <w:tcW w:w="4247" w:type="dxa"/>
          </w:tcPr>
          <w:p w:rsidR="00AA7DCB" w:rsidRPr="00D61B05" w:rsidRDefault="00AA7DCB" w:rsidP="00010C88">
            <w:pPr>
              <w:rPr>
                <w:rFonts w:ascii="Arial" w:hAnsi="Arial" w:cs="Arial"/>
              </w:rPr>
            </w:pPr>
          </w:p>
        </w:tc>
      </w:tr>
    </w:tbl>
    <w:p w:rsidR="00AA7DCB" w:rsidRDefault="00AA7DCB" w:rsidP="001E4FC1">
      <w:pPr>
        <w:rPr>
          <w:rFonts w:ascii="Arial" w:hAnsi="Arial" w:cs="Arial"/>
        </w:rPr>
      </w:pPr>
    </w:p>
    <w:p w:rsidR="00AA7DCB" w:rsidRDefault="00AA7DCB">
      <w:pPr>
        <w:widowControl/>
        <w:suppressAutoHyphens w:val="0"/>
        <w:spacing w:after="160" w:line="259" w:lineRule="auto"/>
        <w:rPr>
          <w:rFonts w:ascii="Arial" w:hAnsi="Arial" w:cs="Arial"/>
        </w:rPr>
      </w:pPr>
      <w:r>
        <w:rPr>
          <w:rFonts w:ascii="Arial" w:hAnsi="Arial" w:cs="Arial"/>
        </w:rPr>
        <w:br w:type="page"/>
      </w:r>
    </w:p>
    <w:p w:rsidR="001E4FC1" w:rsidRDefault="001E4FC1" w:rsidP="001E4FC1">
      <w:pPr>
        <w:rPr>
          <w:rFonts w:ascii="Arial" w:hAnsi="Arial" w:cs="Arial"/>
        </w:rPr>
      </w:pPr>
    </w:p>
    <w:p w:rsidR="001E4FC1" w:rsidRDefault="001E4FC1" w:rsidP="001E4FC1">
      <w:pPr>
        <w:rPr>
          <w:rFonts w:ascii="Arial" w:hAnsi="Arial" w:cs="Arial"/>
        </w:rPr>
      </w:pPr>
    </w:p>
    <w:p w:rsidR="001E4FC1" w:rsidRDefault="001E4FC1" w:rsidP="001E4FC1">
      <w:pPr>
        <w:jc w:val="center"/>
        <w:rPr>
          <w:rFonts w:ascii="Arial" w:eastAsia="Times New Roman" w:hAnsi="Arial" w:cs="Arial"/>
          <w:bCs/>
          <w:lang w:eastAsia="ar-SA"/>
        </w:rPr>
      </w:pPr>
      <w:r>
        <w:rPr>
          <w:rFonts w:ascii="Arial" w:eastAsia="Times New Roman" w:hAnsi="Arial" w:cs="Arial"/>
          <w:bCs/>
          <w:lang w:eastAsia="ar-SA"/>
        </w:rPr>
        <w:t>Návrh uznesenia</w:t>
      </w:r>
    </w:p>
    <w:p w:rsidR="001E4FC1" w:rsidRDefault="001E4FC1" w:rsidP="001E4FC1">
      <w:pPr>
        <w:jc w:val="center"/>
        <w:rPr>
          <w:rFonts w:ascii="Arial" w:eastAsia="Times New Roman" w:hAnsi="Arial" w:cs="Arial"/>
          <w:bCs/>
          <w:lang w:eastAsia="ar-SA"/>
        </w:rPr>
      </w:pPr>
    </w:p>
    <w:p w:rsidR="001E4FC1" w:rsidRDefault="001E4FC1" w:rsidP="001E4FC1">
      <w:pPr>
        <w:jc w:val="center"/>
        <w:rPr>
          <w:rFonts w:ascii="Arial" w:eastAsia="Times New Roman" w:hAnsi="Arial" w:cs="Arial"/>
          <w:bCs/>
          <w:lang w:eastAsia="ar-SA"/>
        </w:rPr>
      </w:pPr>
    </w:p>
    <w:p w:rsidR="004D7F34" w:rsidRDefault="0060096D" w:rsidP="004D7F34">
      <w:pPr>
        <w:jc w:val="center"/>
        <w:rPr>
          <w:rFonts w:ascii="Arial" w:eastAsia="Times New Roman" w:hAnsi="Arial" w:cs="Arial"/>
          <w:bCs/>
          <w:lang w:eastAsia="ar-SA"/>
        </w:rPr>
      </w:pPr>
      <w:r>
        <w:rPr>
          <w:rFonts w:ascii="Arial" w:eastAsia="Times New Roman" w:hAnsi="Arial" w:cs="Arial"/>
          <w:bCs/>
          <w:lang w:eastAsia="ar-SA"/>
        </w:rPr>
        <w:t>Mestsk</w:t>
      </w:r>
      <w:r w:rsidR="004D7F34">
        <w:rPr>
          <w:rFonts w:ascii="Arial" w:eastAsia="Times New Roman" w:hAnsi="Arial" w:cs="Arial"/>
          <w:bCs/>
          <w:lang w:eastAsia="ar-SA"/>
        </w:rPr>
        <w:t xml:space="preserve">é zastupiteľstvo po </w:t>
      </w:r>
      <w:r w:rsidR="001E4FC1">
        <w:rPr>
          <w:rFonts w:ascii="Arial" w:eastAsia="Times New Roman" w:hAnsi="Arial" w:cs="Arial"/>
          <w:bCs/>
          <w:lang w:eastAsia="ar-SA"/>
        </w:rPr>
        <w:t>prerokovaní materiálu</w:t>
      </w:r>
      <w:r w:rsidR="00677DCC">
        <w:rPr>
          <w:rFonts w:ascii="Arial" w:eastAsia="Times New Roman" w:hAnsi="Arial" w:cs="Arial"/>
          <w:bCs/>
          <w:lang w:eastAsia="ar-SA"/>
        </w:rPr>
        <w:t xml:space="preserve"> </w:t>
      </w:r>
    </w:p>
    <w:p w:rsidR="004D7F34" w:rsidRDefault="004D7F34" w:rsidP="004D7F34">
      <w:pPr>
        <w:jc w:val="center"/>
        <w:rPr>
          <w:rFonts w:ascii="Arial" w:eastAsia="Times New Roman" w:hAnsi="Arial" w:cs="Arial"/>
          <w:bCs/>
          <w:lang w:eastAsia="ar-SA"/>
        </w:rPr>
      </w:pPr>
    </w:p>
    <w:p w:rsidR="004D7F34" w:rsidRDefault="004D7F34" w:rsidP="004D7F34">
      <w:pPr>
        <w:jc w:val="center"/>
        <w:rPr>
          <w:rFonts w:ascii="Arial" w:eastAsia="Times New Roman" w:hAnsi="Arial" w:cs="Arial"/>
          <w:bCs/>
          <w:lang w:eastAsia="ar-SA"/>
        </w:rPr>
      </w:pPr>
    </w:p>
    <w:p w:rsidR="00CA4655" w:rsidRDefault="00CA4655" w:rsidP="004D7F34">
      <w:pPr>
        <w:jc w:val="center"/>
        <w:rPr>
          <w:rFonts w:ascii="Arial" w:eastAsia="Times New Roman" w:hAnsi="Arial" w:cs="Arial"/>
          <w:bCs/>
          <w:lang w:eastAsia="ar-SA"/>
        </w:rPr>
      </w:pPr>
    </w:p>
    <w:p w:rsidR="004D7F34" w:rsidRPr="004D7F34" w:rsidRDefault="00CA4655" w:rsidP="004D7F34">
      <w:pPr>
        <w:pStyle w:val="Odsekzoznamu"/>
        <w:numPr>
          <w:ilvl w:val="0"/>
          <w:numId w:val="6"/>
        </w:numPr>
        <w:jc w:val="center"/>
        <w:rPr>
          <w:rFonts w:ascii="Arial" w:eastAsia="Times New Roman" w:hAnsi="Arial" w:cs="Arial"/>
          <w:b/>
          <w:bCs/>
          <w:sz w:val="28"/>
          <w:szCs w:val="28"/>
          <w:lang w:eastAsia="ar-SA"/>
        </w:rPr>
      </w:pPr>
      <w:r>
        <w:rPr>
          <w:rFonts w:ascii="Arial" w:eastAsia="Times New Roman" w:hAnsi="Arial" w:cs="Arial"/>
          <w:b/>
          <w:bCs/>
          <w:sz w:val="28"/>
          <w:szCs w:val="28"/>
          <w:lang w:eastAsia="ar-SA"/>
        </w:rPr>
        <w:t>berie na vedomie</w:t>
      </w:r>
    </w:p>
    <w:p w:rsidR="004D7F34" w:rsidRDefault="004D7F34" w:rsidP="004D7F34">
      <w:pPr>
        <w:pStyle w:val="Odsekzoznamu"/>
        <w:rPr>
          <w:rFonts w:ascii="Arial" w:eastAsia="Times New Roman" w:hAnsi="Arial" w:cs="Arial"/>
          <w:bCs/>
          <w:lang w:eastAsia="ar-SA"/>
        </w:rPr>
      </w:pPr>
    </w:p>
    <w:p w:rsidR="004D7F34" w:rsidRPr="004D7F34" w:rsidRDefault="004D7F34" w:rsidP="004D7F34">
      <w:pPr>
        <w:pStyle w:val="Odsekzoznamu"/>
        <w:rPr>
          <w:rFonts w:ascii="Arial" w:eastAsia="Times New Roman" w:hAnsi="Arial" w:cs="Arial"/>
          <w:bCs/>
          <w:lang w:eastAsia="ar-SA"/>
        </w:rPr>
      </w:pPr>
      <w:r>
        <w:rPr>
          <w:rFonts w:ascii="Arial" w:eastAsia="Times New Roman" w:hAnsi="Arial" w:cs="Arial"/>
          <w:bCs/>
          <w:lang w:eastAsia="ar-SA"/>
        </w:rPr>
        <w:t>plán zasadnutí MsR a MsZ na rok 201</w:t>
      </w:r>
      <w:r w:rsidR="00D61B05">
        <w:rPr>
          <w:rFonts w:ascii="Arial" w:eastAsia="Times New Roman" w:hAnsi="Arial" w:cs="Arial"/>
          <w:bCs/>
          <w:lang w:eastAsia="ar-SA"/>
        </w:rPr>
        <w:t>8</w:t>
      </w:r>
      <w:r>
        <w:rPr>
          <w:rFonts w:ascii="Arial" w:eastAsia="Times New Roman" w:hAnsi="Arial" w:cs="Arial"/>
          <w:bCs/>
          <w:lang w:eastAsia="ar-SA"/>
        </w:rPr>
        <w:t xml:space="preserve"> podľa predloženého harmonogramu</w:t>
      </w:r>
    </w:p>
    <w:p w:rsidR="001E4FC1" w:rsidRDefault="001E4FC1" w:rsidP="001E4FC1">
      <w:pPr>
        <w:jc w:val="center"/>
        <w:rPr>
          <w:rFonts w:ascii="Arial" w:eastAsia="Times New Roman" w:hAnsi="Arial" w:cs="Arial"/>
          <w:bCs/>
          <w:lang w:eastAsia="ar-SA"/>
        </w:rPr>
      </w:pPr>
    </w:p>
    <w:p w:rsidR="001E4FC1" w:rsidRDefault="001E4FC1" w:rsidP="001E4FC1">
      <w:pPr>
        <w:pStyle w:val="Odsekzoznamu"/>
        <w:rPr>
          <w:rFonts w:ascii="Arial" w:eastAsia="Times New Roman" w:hAnsi="Arial" w:cs="Arial"/>
          <w:b/>
          <w:bCs/>
          <w:lang w:eastAsia="ar-SA"/>
        </w:rPr>
      </w:pPr>
    </w:p>
    <w:p w:rsidR="00CA4655" w:rsidRDefault="00CA4655" w:rsidP="001E4FC1">
      <w:pPr>
        <w:pStyle w:val="Odsekzoznamu"/>
        <w:rPr>
          <w:rFonts w:ascii="Arial" w:eastAsia="Times New Roman" w:hAnsi="Arial" w:cs="Arial"/>
          <w:b/>
          <w:bCs/>
          <w:lang w:eastAsia="ar-SA"/>
        </w:rPr>
      </w:pPr>
    </w:p>
    <w:p w:rsidR="00AA7DCB" w:rsidRDefault="00AA7DCB">
      <w:pPr>
        <w:widowControl/>
        <w:suppressAutoHyphens w:val="0"/>
        <w:spacing w:after="160" w:line="259" w:lineRule="auto"/>
        <w:rPr>
          <w:rFonts w:ascii="Arial" w:eastAsia="Times New Roman" w:hAnsi="Arial" w:cs="Arial"/>
          <w:b/>
          <w:bCs/>
          <w:lang w:eastAsia="ar-SA"/>
        </w:rPr>
      </w:pPr>
      <w:r>
        <w:rPr>
          <w:rFonts w:ascii="Arial" w:eastAsia="Times New Roman" w:hAnsi="Arial" w:cs="Arial"/>
          <w:b/>
          <w:bCs/>
          <w:lang w:eastAsia="ar-SA"/>
        </w:rPr>
        <w:br w:type="page"/>
      </w:r>
    </w:p>
    <w:p w:rsidR="001E4FC1" w:rsidRDefault="001E4FC1" w:rsidP="001E4FC1">
      <w:pPr>
        <w:pStyle w:val="Nadpis4"/>
        <w:tabs>
          <w:tab w:val="left" w:pos="360"/>
        </w:tabs>
        <w:rPr>
          <w:rFonts w:ascii="Arial" w:eastAsia="Times New Roman" w:hAnsi="Arial" w:cs="Arial"/>
          <w:sz w:val="28"/>
          <w:u w:val="single"/>
          <w:lang w:eastAsia="ar-SA"/>
        </w:rPr>
      </w:pPr>
      <w:r>
        <w:rPr>
          <w:rFonts w:ascii="Arial" w:eastAsia="Times New Roman" w:hAnsi="Arial" w:cs="Arial"/>
          <w:sz w:val="28"/>
          <w:u w:val="single"/>
          <w:lang w:eastAsia="ar-SA"/>
        </w:rPr>
        <w:lastRenderedPageBreak/>
        <w:t>Dôvodová správa</w:t>
      </w:r>
    </w:p>
    <w:p w:rsidR="001E4FC1" w:rsidRDefault="001E4FC1" w:rsidP="001E4FC1">
      <w:pPr>
        <w:rPr>
          <w:lang w:eastAsia="ar-SA"/>
        </w:rPr>
      </w:pPr>
    </w:p>
    <w:p w:rsidR="001E4FC1" w:rsidRDefault="001E4FC1" w:rsidP="001E4FC1">
      <w:pPr>
        <w:jc w:val="center"/>
        <w:rPr>
          <w:rFonts w:ascii="Arial" w:hAnsi="Arial" w:cs="Arial"/>
        </w:rPr>
      </w:pPr>
    </w:p>
    <w:p w:rsidR="001E4FC1" w:rsidRDefault="001E4FC1" w:rsidP="001E4FC1">
      <w:pPr>
        <w:jc w:val="center"/>
        <w:rPr>
          <w:rFonts w:ascii="Arial" w:hAnsi="Arial" w:cs="Arial"/>
        </w:rPr>
      </w:pPr>
    </w:p>
    <w:p w:rsidR="001E4FC1" w:rsidRDefault="001E4FC1" w:rsidP="001E4FC1">
      <w:pPr>
        <w:jc w:val="both"/>
        <w:rPr>
          <w:rFonts w:ascii="Arial" w:hAnsi="Arial" w:cs="Arial"/>
          <w:sz w:val="22"/>
          <w:szCs w:val="22"/>
        </w:rPr>
      </w:pPr>
      <w:r>
        <w:rPr>
          <w:rFonts w:ascii="Arial" w:hAnsi="Arial" w:cs="Arial"/>
          <w:sz w:val="22"/>
          <w:szCs w:val="22"/>
        </w:rPr>
        <w:t>Podľa § 1</w:t>
      </w:r>
      <w:r w:rsidR="00C61224">
        <w:rPr>
          <w:rFonts w:ascii="Arial" w:hAnsi="Arial" w:cs="Arial"/>
          <w:sz w:val="22"/>
          <w:szCs w:val="22"/>
        </w:rPr>
        <w:t>2</w:t>
      </w:r>
      <w:r>
        <w:rPr>
          <w:rFonts w:ascii="Arial" w:hAnsi="Arial" w:cs="Arial"/>
          <w:sz w:val="22"/>
          <w:szCs w:val="22"/>
        </w:rPr>
        <w:t xml:space="preserve"> ods. </w:t>
      </w:r>
      <w:r w:rsidR="00C61224">
        <w:rPr>
          <w:rFonts w:ascii="Arial" w:hAnsi="Arial" w:cs="Arial"/>
          <w:sz w:val="22"/>
          <w:szCs w:val="22"/>
        </w:rPr>
        <w:t>1</w:t>
      </w:r>
      <w:r>
        <w:rPr>
          <w:rFonts w:ascii="Arial" w:hAnsi="Arial" w:cs="Arial"/>
          <w:sz w:val="22"/>
          <w:szCs w:val="22"/>
        </w:rPr>
        <w:t xml:space="preserve"> zákona č. </w:t>
      </w:r>
      <w:r w:rsidR="00C61224">
        <w:rPr>
          <w:rFonts w:ascii="Arial" w:hAnsi="Arial" w:cs="Arial"/>
          <w:sz w:val="22"/>
          <w:szCs w:val="22"/>
        </w:rPr>
        <w:t>369/1990</w:t>
      </w:r>
      <w:r>
        <w:rPr>
          <w:rFonts w:ascii="Arial" w:hAnsi="Arial" w:cs="Arial"/>
          <w:sz w:val="22"/>
          <w:szCs w:val="22"/>
        </w:rPr>
        <w:t xml:space="preserve"> </w:t>
      </w:r>
      <w:r w:rsidR="00C61224">
        <w:rPr>
          <w:rFonts w:ascii="Arial" w:hAnsi="Arial" w:cs="Arial"/>
          <w:sz w:val="22"/>
          <w:szCs w:val="22"/>
        </w:rPr>
        <w:t>Zb. o obecnom zriadení</w:t>
      </w:r>
      <w:r w:rsidR="008B405C">
        <w:rPr>
          <w:rFonts w:ascii="Arial" w:hAnsi="Arial" w:cs="Arial"/>
          <w:sz w:val="22"/>
          <w:szCs w:val="22"/>
        </w:rPr>
        <w:t xml:space="preserve"> v znení neskorších predpisov</w:t>
      </w:r>
      <w:r w:rsidR="00C61224">
        <w:rPr>
          <w:rFonts w:ascii="Arial" w:hAnsi="Arial" w:cs="Arial"/>
          <w:sz w:val="22"/>
          <w:szCs w:val="22"/>
        </w:rPr>
        <w:t xml:space="preserve">, </w:t>
      </w:r>
      <w:r w:rsidR="008B405C">
        <w:rPr>
          <w:rFonts w:ascii="Arial" w:hAnsi="Arial" w:cs="Arial"/>
          <w:sz w:val="22"/>
          <w:szCs w:val="22"/>
        </w:rPr>
        <w:t>mestské</w:t>
      </w:r>
      <w:r w:rsidR="00C61224">
        <w:rPr>
          <w:rFonts w:ascii="Arial" w:hAnsi="Arial" w:cs="Arial"/>
          <w:sz w:val="22"/>
          <w:szCs w:val="22"/>
        </w:rPr>
        <w:t xml:space="preserve"> zastupiteľstvo zasadá podľa potreby, najmenej však raz za tri mesiace.</w:t>
      </w:r>
    </w:p>
    <w:p w:rsidR="008B405C" w:rsidRDefault="008B405C" w:rsidP="001E4FC1">
      <w:pPr>
        <w:jc w:val="both"/>
        <w:rPr>
          <w:rFonts w:ascii="Arial" w:hAnsi="Arial" w:cs="Arial"/>
          <w:sz w:val="22"/>
          <w:szCs w:val="22"/>
        </w:rPr>
      </w:pPr>
    </w:p>
    <w:p w:rsidR="008B405C" w:rsidRDefault="008B405C" w:rsidP="001E4FC1">
      <w:pPr>
        <w:jc w:val="both"/>
        <w:rPr>
          <w:rFonts w:ascii="Arial" w:hAnsi="Arial" w:cs="Arial"/>
          <w:sz w:val="22"/>
          <w:szCs w:val="22"/>
        </w:rPr>
      </w:pPr>
      <w:r>
        <w:rPr>
          <w:rFonts w:ascii="Arial" w:hAnsi="Arial" w:cs="Arial"/>
          <w:sz w:val="22"/>
          <w:szCs w:val="22"/>
        </w:rPr>
        <w:t>Podľa § 13 ods. 4 zákona č. 369/1990 Zb. o obecnom zriadení v znení neskorších predpisov primátor zvoláva a vedie rokovanie mestského zastupiteľstva, pokiaľ zákon č. 369/1990 Zb. o obecnom zriadení v znení neskorších predpisov neurčuje inak.</w:t>
      </w:r>
    </w:p>
    <w:p w:rsidR="008B405C" w:rsidRDefault="008B405C" w:rsidP="001E4FC1">
      <w:pPr>
        <w:jc w:val="both"/>
        <w:rPr>
          <w:rFonts w:ascii="Arial" w:hAnsi="Arial" w:cs="Arial"/>
          <w:sz w:val="22"/>
          <w:szCs w:val="22"/>
        </w:rPr>
      </w:pPr>
    </w:p>
    <w:p w:rsidR="008B405C" w:rsidRDefault="008B405C" w:rsidP="001E4FC1">
      <w:pPr>
        <w:jc w:val="both"/>
        <w:rPr>
          <w:rFonts w:ascii="Arial" w:hAnsi="Arial" w:cs="Arial"/>
          <w:sz w:val="22"/>
          <w:szCs w:val="22"/>
        </w:rPr>
      </w:pPr>
      <w:r>
        <w:rPr>
          <w:rFonts w:ascii="Arial" w:hAnsi="Arial" w:cs="Arial"/>
          <w:sz w:val="22"/>
          <w:szCs w:val="22"/>
        </w:rPr>
        <w:t>V roku 2018 sa navrhujú nasledovné termíny zasadnutí mestského zastupiteľstva v</w:t>
      </w:r>
      <w:r w:rsidR="001964D7">
        <w:rPr>
          <w:rFonts w:ascii="Arial" w:hAnsi="Arial" w:cs="Arial"/>
          <w:sz w:val="22"/>
          <w:szCs w:val="22"/>
        </w:rPr>
        <w:t> </w:t>
      </w:r>
      <w:r>
        <w:rPr>
          <w:rFonts w:ascii="Arial" w:hAnsi="Arial" w:cs="Arial"/>
          <w:sz w:val="22"/>
          <w:szCs w:val="22"/>
        </w:rPr>
        <w:t>Stupave</w:t>
      </w:r>
      <w:r w:rsidR="001964D7">
        <w:rPr>
          <w:rFonts w:ascii="Arial" w:hAnsi="Arial" w:cs="Arial"/>
          <w:sz w:val="22"/>
          <w:szCs w:val="22"/>
        </w:rPr>
        <w:t xml:space="preserve"> (celkovo </w:t>
      </w:r>
      <w:r w:rsidR="00DC3819">
        <w:rPr>
          <w:rFonts w:ascii="Arial" w:hAnsi="Arial" w:cs="Arial"/>
          <w:sz w:val="22"/>
          <w:szCs w:val="22"/>
        </w:rPr>
        <w:t>6</w:t>
      </w:r>
      <w:r w:rsidR="001964D7">
        <w:rPr>
          <w:rFonts w:ascii="Arial" w:hAnsi="Arial" w:cs="Arial"/>
          <w:sz w:val="22"/>
          <w:szCs w:val="22"/>
        </w:rPr>
        <w:t xml:space="preserve"> plánovaných zasadnutí mestského zastupiteľstva</w:t>
      </w:r>
      <w:r w:rsidR="00DC3819">
        <w:rPr>
          <w:rFonts w:ascii="Arial" w:hAnsi="Arial" w:cs="Arial"/>
          <w:sz w:val="22"/>
          <w:szCs w:val="22"/>
        </w:rPr>
        <w:t xml:space="preserve"> a ustanovujúce zasadnutie novozvoleného mestského zastupiteľstva</w:t>
      </w:r>
      <w:r w:rsidR="001964D7">
        <w:rPr>
          <w:rFonts w:ascii="Arial" w:hAnsi="Arial" w:cs="Arial"/>
          <w:sz w:val="22"/>
          <w:szCs w:val="22"/>
        </w:rPr>
        <w:t>)</w:t>
      </w:r>
      <w:r>
        <w:rPr>
          <w:rFonts w:ascii="Arial" w:hAnsi="Arial" w:cs="Arial"/>
          <w:sz w:val="22"/>
          <w:szCs w:val="22"/>
        </w:rPr>
        <w:t>:</w:t>
      </w:r>
    </w:p>
    <w:p w:rsidR="008B405C" w:rsidRDefault="008B405C" w:rsidP="001E4FC1">
      <w:pPr>
        <w:jc w:val="both"/>
        <w:rPr>
          <w:rFonts w:ascii="Arial" w:hAnsi="Arial" w:cs="Arial"/>
          <w:sz w:val="22"/>
          <w:szCs w:val="22"/>
        </w:rPr>
      </w:pPr>
    </w:p>
    <w:p w:rsidR="0011630D" w:rsidRPr="001964D7" w:rsidRDefault="0011630D" w:rsidP="001964D7">
      <w:pPr>
        <w:jc w:val="both"/>
        <w:rPr>
          <w:rFonts w:ascii="Arial" w:hAnsi="Arial" w:cs="Arial"/>
          <w:sz w:val="22"/>
          <w:szCs w:val="22"/>
        </w:rPr>
      </w:pPr>
      <w:r w:rsidRPr="001964D7">
        <w:rPr>
          <w:rFonts w:ascii="Arial" w:hAnsi="Arial" w:cs="Arial"/>
          <w:sz w:val="22"/>
          <w:szCs w:val="22"/>
        </w:rPr>
        <w:t>15.02.2018</w:t>
      </w:r>
    </w:p>
    <w:p w:rsidR="0011630D" w:rsidRPr="001964D7" w:rsidRDefault="0011630D" w:rsidP="001964D7">
      <w:pPr>
        <w:jc w:val="both"/>
        <w:rPr>
          <w:rFonts w:ascii="Arial" w:hAnsi="Arial" w:cs="Arial"/>
          <w:sz w:val="22"/>
          <w:szCs w:val="22"/>
        </w:rPr>
      </w:pPr>
      <w:r w:rsidRPr="001964D7">
        <w:rPr>
          <w:rFonts w:ascii="Arial" w:hAnsi="Arial" w:cs="Arial"/>
          <w:sz w:val="22"/>
          <w:szCs w:val="22"/>
        </w:rPr>
        <w:t>22.03.2018</w:t>
      </w:r>
    </w:p>
    <w:p w:rsidR="0011630D" w:rsidRPr="001964D7" w:rsidRDefault="0011630D" w:rsidP="001964D7">
      <w:pPr>
        <w:jc w:val="both"/>
        <w:rPr>
          <w:rFonts w:ascii="Arial" w:hAnsi="Arial" w:cs="Arial"/>
          <w:sz w:val="22"/>
          <w:szCs w:val="22"/>
        </w:rPr>
      </w:pPr>
      <w:r w:rsidRPr="001964D7">
        <w:rPr>
          <w:rFonts w:ascii="Arial" w:hAnsi="Arial" w:cs="Arial"/>
          <w:sz w:val="22"/>
          <w:szCs w:val="22"/>
        </w:rPr>
        <w:t>24.05.2018</w:t>
      </w:r>
    </w:p>
    <w:p w:rsidR="0011630D" w:rsidRPr="001964D7" w:rsidRDefault="0011630D" w:rsidP="001964D7">
      <w:pPr>
        <w:jc w:val="both"/>
        <w:rPr>
          <w:rFonts w:ascii="Arial" w:hAnsi="Arial" w:cs="Arial"/>
          <w:sz w:val="22"/>
          <w:szCs w:val="22"/>
        </w:rPr>
      </w:pPr>
      <w:r w:rsidRPr="001964D7">
        <w:rPr>
          <w:rFonts w:ascii="Arial" w:hAnsi="Arial" w:cs="Arial"/>
          <w:sz w:val="22"/>
          <w:szCs w:val="22"/>
        </w:rPr>
        <w:t>21.06.2018</w:t>
      </w:r>
    </w:p>
    <w:p w:rsidR="0011630D" w:rsidRPr="001964D7" w:rsidRDefault="0011630D" w:rsidP="001964D7">
      <w:pPr>
        <w:jc w:val="both"/>
        <w:rPr>
          <w:rFonts w:ascii="Arial" w:hAnsi="Arial" w:cs="Arial"/>
          <w:sz w:val="22"/>
          <w:szCs w:val="22"/>
        </w:rPr>
      </w:pPr>
      <w:r w:rsidRPr="001964D7">
        <w:rPr>
          <w:rFonts w:ascii="Arial" w:hAnsi="Arial" w:cs="Arial"/>
          <w:sz w:val="22"/>
          <w:szCs w:val="22"/>
        </w:rPr>
        <w:t>20.09.2018</w:t>
      </w:r>
    </w:p>
    <w:p w:rsidR="0011630D" w:rsidRPr="001964D7" w:rsidRDefault="0011630D" w:rsidP="001964D7">
      <w:pPr>
        <w:jc w:val="both"/>
        <w:rPr>
          <w:rFonts w:ascii="Arial" w:hAnsi="Arial" w:cs="Arial"/>
          <w:sz w:val="22"/>
          <w:szCs w:val="22"/>
        </w:rPr>
      </w:pPr>
      <w:r w:rsidRPr="001964D7">
        <w:rPr>
          <w:rFonts w:ascii="Arial" w:hAnsi="Arial" w:cs="Arial"/>
          <w:sz w:val="22"/>
          <w:szCs w:val="22"/>
        </w:rPr>
        <w:t>25.10.2018</w:t>
      </w:r>
    </w:p>
    <w:p w:rsidR="00DC3819" w:rsidRDefault="00DC3819" w:rsidP="001964D7">
      <w:pPr>
        <w:jc w:val="both"/>
        <w:rPr>
          <w:rFonts w:ascii="Arial" w:hAnsi="Arial" w:cs="Arial"/>
          <w:sz w:val="22"/>
          <w:szCs w:val="22"/>
        </w:rPr>
      </w:pPr>
    </w:p>
    <w:p w:rsidR="00DC3819" w:rsidRDefault="00DC3819" w:rsidP="001964D7">
      <w:pPr>
        <w:jc w:val="both"/>
        <w:rPr>
          <w:rFonts w:ascii="Arial" w:hAnsi="Arial" w:cs="Arial"/>
          <w:sz w:val="22"/>
          <w:szCs w:val="22"/>
        </w:rPr>
      </w:pPr>
      <w:r>
        <w:rPr>
          <w:rFonts w:ascii="Arial" w:hAnsi="Arial" w:cs="Arial"/>
          <w:sz w:val="22"/>
          <w:szCs w:val="22"/>
        </w:rPr>
        <w:t>Ustanovujúce zasadnutie novozvoleného mestského zastupiteľstva</w:t>
      </w:r>
    </w:p>
    <w:p w:rsidR="0011630D" w:rsidRPr="001964D7" w:rsidRDefault="00DC3819" w:rsidP="001964D7">
      <w:pPr>
        <w:jc w:val="both"/>
        <w:rPr>
          <w:rFonts w:ascii="Arial" w:hAnsi="Arial" w:cs="Arial"/>
          <w:sz w:val="22"/>
          <w:szCs w:val="22"/>
        </w:rPr>
      </w:pPr>
      <w:r>
        <w:rPr>
          <w:rFonts w:ascii="Arial" w:hAnsi="Arial" w:cs="Arial"/>
          <w:sz w:val="22"/>
          <w:szCs w:val="22"/>
        </w:rPr>
        <w:t xml:space="preserve">Predpoklad </w:t>
      </w:r>
      <w:r w:rsidR="0011630D" w:rsidRPr="001964D7">
        <w:rPr>
          <w:rFonts w:ascii="Arial" w:hAnsi="Arial" w:cs="Arial"/>
          <w:sz w:val="22"/>
          <w:szCs w:val="22"/>
        </w:rPr>
        <w:t>28.11.2018 alebo 06.12.2018</w:t>
      </w:r>
    </w:p>
    <w:p w:rsidR="008B405C" w:rsidRDefault="008B405C" w:rsidP="001E4FC1">
      <w:pPr>
        <w:jc w:val="both"/>
        <w:rPr>
          <w:rFonts w:ascii="Arial" w:hAnsi="Arial" w:cs="Arial"/>
          <w:sz w:val="22"/>
          <w:szCs w:val="22"/>
        </w:rPr>
      </w:pPr>
    </w:p>
    <w:p w:rsidR="0011630D" w:rsidRDefault="0011630D" w:rsidP="001E4FC1">
      <w:pPr>
        <w:jc w:val="both"/>
        <w:rPr>
          <w:rFonts w:ascii="Arial" w:hAnsi="Arial" w:cs="Arial"/>
          <w:sz w:val="22"/>
          <w:szCs w:val="22"/>
        </w:rPr>
      </w:pPr>
      <w:r>
        <w:rPr>
          <w:rFonts w:ascii="Arial" w:hAnsi="Arial" w:cs="Arial"/>
          <w:sz w:val="22"/>
          <w:szCs w:val="22"/>
        </w:rPr>
        <w:t>Všetky termíny pripadajú na štvrtky.</w:t>
      </w:r>
    </w:p>
    <w:p w:rsidR="0011630D" w:rsidRDefault="0011630D" w:rsidP="001E4FC1">
      <w:pPr>
        <w:jc w:val="both"/>
        <w:rPr>
          <w:rFonts w:ascii="Arial" w:hAnsi="Arial" w:cs="Arial"/>
          <w:sz w:val="22"/>
          <w:szCs w:val="22"/>
        </w:rPr>
      </w:pPr>
    </w:p>
    <w:p w:rsidR="0011630D" w:rsidRDefault="0011630D" w:rsidP="001E4FC1">
      <w:pPr>
        <w:jc w:val="both"/>
        <w:rPr>
          <w:rFonts w:ascii="Arial" w:hAnsi="Arial" w:cs="Arial"/>
          <w:sz w:val="22"/>
          <w:szCs w:val="22"/>
        </w:rPr>
      </w:pPr>
      <w:r>
        <w:rPr>
          <w:rFonts w:ascii="Arial" w:hAnsi="Arial" w:cs="Arial"/>
          <w:sz w:val="22"/>
          <w:szCs w:val="22"/>
        </w:rPr>
        <w:t>Pri návrhu termínov zasadnutí mestskej rady a mestského zastupiteľstva boli vzaté do úvahy dni štátnych sviatkov a termíny školských prázdnin v šk. rokoch 2017/2018 a 2018/2019.</w:t>
      </w:r>
    </w:p>
    <w:p w:rsidR="00C61224" w:rsidRDefault="00C61224" w:rsidP="001E4FC1">
      <w:pPr>
        <w:jc w:val="both"/>
        <w:rPr>
          <w:rFonts w:ascii="Arial" w:hAnsi="Arial" w:cs="Arial"/>
          <w:sz w:val="22"/>
          <w:szCs w:val="22"/>
        </w:rPr>
      </w:pPr>
    </w:p>
    <w:p w:rsidR="001964D7" w:rsidRDefault="001964D7" w:rsidP="001964D7">
      <w:pPr>
        <w:jc w:val="both"/>
        <w:rPr>
          <w:rFonts w:ascii="Arial" w:hAnsi="Arial" w:cs="Arial"/>
          <w:sz w:val="22"/>
          <w:szCs w:val="22"/>
        </w:rPr>
      </w:pPr>
      <w:r>
        <w:rPr>
          <w:rFonts w:ascii="Arial" w:hAnsi="Arial" w:cs="Arial"/>
          <w:sz w:val="22"/>
          <w:szCs w:val="22"/>
        </w:rPr>
        <w:t>Jarné prázdniny v r. 2018 sú v termíne 05.03.-09.03.2018.</w:t>
      </w:r>
    </w:p>
    <w:p w:rsidR="001964D7" w:rsidRDefault="001964D7" w:rsidP="001964D7">
      <w:pPr>
        <w:jc w:val="both"/>
        <w:rPr>
          <w:rFonts w:ascii="Arial" w:hAnsi="Arial" w:cs="Arial"/>
          <w:sz w:val="22"/>
          <w:szCs w:val="22"/>
        </w:rPr>
      </w:pPr>
    </w:p>
    <w:p w:rsidR="001964D7" w:rsidRDefault="001964D7" w:rsidP="001964D7">
      <w:pPr>
        <w:jc w:val="both"/>
        <w:rPr>
          <w:rFonts w:ascii="Arial" w:hAnsi="Arial" w:cs="Arial"/>
          <w:sz w:val="22"/>
          <w:szCs w:val="22"/>
        </w:rPr>
      </w:pPr>
      <w:r>
        <w:rPr>
          <w:rFonts w:ascii="Arial" w:hAnsi="Arial" w:cs="Arial"/>
          <w:sz w:val="22"/>
          <w:szCs w:val="22"/>
        </w:rPr>
        <w:t xml:space="preserve">Ostatné komunálne voľby sa konali 15.11.2014. Voľby sa majú konať v posledných 14 dňoch volebného obdobia. </w:t>
      </w:r>
    </w:p>
    <w:p w:rsidR="001964D7" w:rsidRDefault="001964D7" w:rsidP="001964D7">
      <w:pPr>
        <w:jc w:val="both"/>
        <w:rPr>
          <w:rFonts w:ascii="Arial" w:hAnsi="Arial" w:cs="Arial"/>
          <w:sz w:val="22"/>
          <w:szCs w:val="22"/>
        </w:rPr>
      </w:pPr>
    </w:p>
    <w:p w:rsidR="001964D7" w:rsidRDefault="001964D7" w:rsidP="001964D7">
      <w:pPr>
        <w:jc w:val="both"/>
        <w:rPr>
          <w:rFonts w:ascii="Arial" w:hAnsi="Arial" w:cs="Arial"/>
          <w:sz w:val="22"/>
          <w:szCs w:val="22"/>
        </w:rPr>
      </w:pPr>
      <w:r>
        <w:rPr>
          <w:rFonts w:ascii="Arial" w:hAnsi="Arial" w:cs="Arial"/>
          <w:sz w:val="22"/>
          <w:szCs w:val="22"/>
        </w:rPr>
        <w:t>Predpokladané termíny komunálnych volieb sú 3.11.2018 alebo 10.11.2018. Ustanovujúce zasadnutie zastupiteľstva sa má uskutočniť najneskôr na 30. deň odo dňa konania volieb. Predpokladáme, že ustanovujúce zasadnutie novozvoleného mestského zastupiteľstva sa uskutoční v jednom z navrhnutých termínov.</w:t>
      </w:r>
    </w:p>
    <w:p w:rsidR="001E4FC1" w:rsidRDefault="001E4FC1" w:rsidP="001E4FC1">
      <w:pPr>
        <w:jc w:val="both"/>
        <w:rPr>
          <w:rFonts w:ascii="Arial" w:hAnsi="Arial" w:cs="Arial"/>
          <w:sz w:val="22"/>
          <w:szCs w:val="22"/>
        </w:rPr>
      </w:pPr>
    </w:p>
    <w:p w:rsidR="001E4FC1" w:rsidRDefault="001E4FC1" w:rsidP="001E4FC1">
      <w:pPr>
        <w:jc w:val="both"/>
        <w:rPr>
          <w:rFonts w:ascii="Arial" w:hAnsi="Arial" w:cs="Arial"/>
          <w:sz w:val="22"/>
          <w:szCs w:val="22"/>
        </w:rPr>
      </w:pPr>
      <w:r>
        <w:rPr>
          <w:rFonts w:ascii="Arial" w:hAnsi="Arial" w:cs="Arial"/>
          <w:sz w:val="22"/>
          <w:szCs w:val="22"/>
        </w:rPr>
        <w:t>Navrhované termíny zasadnutí  MsR v Stupave v kalendárnom roku 201</w:t>
      </w:r>
      <w:r w:rsidR="00677DCC">
        <w:rPr>
          <w:rFonts w:ascii="Arial" w:hAnsi="Arial" w:cs="Arial"/>
          <w:sz w:val="22"/>
          <w:szCs w:val="22"/>
        </w:rPr>
        <w:t>7</w:t>
      </w:r>
      <w:r>
        <w:rPr>
          <w:rFonts w:ascii="Arial" w:hAnsi="Arial" w:cs="Arial"/>
          <w:sz w:val="22"/>
          <w:szCs w:val="22"/>
        </w:rPr>
        <w:t xml:space="preserve"> sú nasledovné:</w:t>
      </w:r>
    </w:p>
    <w:p w:rsidR="001E4FC1" w:rsidRDefault="001E4FC1" w:rsidP="001E4FC1">
      <w:pPr>
        <w:ind w:left="360"/>
        <w:jc w:val="both"/>
        <w:rPr>
          <w:rFonts w:ascii="Arial" w:hAnsi="Arial" w:cs="Arial"/>
          <w:sz w:val="22"/>
          <w:szCs w:val="22"/>
        </w:rPr>
      </w:pPr>
    </w:p>
    <w:p w:rsidR="001964D7" w:rsidRPr="001964D7" w:rsidRDefault="001964D7" w:rsidP="001964D7">
      <w:pPr>
        <w:jc w:val="both"/>
        <w:rPr>
          <w:rFonts w:ascii="Arial" w:hAnsi="Arial" w:cs="Arial"/>
          <w:sz w:val="22"/>
          <w:szCs w:val="22"/>
        </w:rPr>
      </w:pPr>
      <w:r w:rsidRPr="001964D7">
        <w:rPr>
          <w:rFonts w:ascii="Arial" w:hAnsi="Arial" w:cs="Arial"/>
          <w:sz w:val="22"/>
          <w:szCs w:val="22"/>
        </w:rPr>
        <w:t>05.02.2018</w:t>
      </w:r>
      <w:r>
        <w:rPr>
          <w:rFonts w:ascii="Arial" w:hAnsi="Arial" w:cs="Arial"/>
          <w:sz w:val="22"/>
          <w:szCs w:val="22"/>
        </w:rPr>
        <w:tab/>
      </w:r>
      <w:r>
        <w:rPr>
          <w:rFonts w:ascii="Arial" w:hAnsi="Arial" w:cs="Arial"/>
          <w:sz w:val="22"/>
          <w:szCs w:val="22"/>
        </w:rPr>
        <w:tab/>
        <w:t>pondelok</w:t>
      </w:r>
    </w:p>
    <w:p w:rsidR="001964D7" w:rsidRPr="001964D7" w:rsidRDefault="001964D7" w:rsidP="001964D7">
      <w:pPr>
        <w:jc w:val="both"/>
        <w:rPr>
          <w:rFonts w:ascii="Arial" w:hAnsi="Arial" w:cs="Arial"/>
          <w:sz w:val="22"/>
          <w:szCs w:val="22"/>
        </w:rPr>
      </w:pPr>
      <w:r w:rsidRPr="001964D7">
        <w:rPr>
          <w:rFonts w:ascii="Arial" w:hAnsi="Arial" w:cs="Arial"/>
          <w:sz w:val="22"/>
          <w:szCs w:val="22"/>
        </w:rPr>
        <w:t>12.03.2018</w:t>
      </w:r>
      <w:r>
        <w:rPr>
          <w:rFonts w:ascii="Arial" w:hAnsi="Arial" w:cs="Arial"/>
          <w:sz w:val="22"/>
          <w:szCs w:val="22"/>
        </w:rPr>
        <w:tab/>
      </w:r>
      <w:r>
        <w:rPr>
          <w:rFonts w:ascii="Arial" w:hAnsi="Arial" w:cs="Arial"/>
          <w:sz w:val="22"/>
          <w:szCs w:val="22"/>
        </w:rPr>
        <w:tab/>
        <w:t>pondelok</w:t>
      </w:r>
    </w:p>
    <w:p w:rsidR="001964D7" w:rsidRPr="001964D7" w:rsidRDefault="001964D7" w:rsidP="001964D7">
      <w:pPr>
        <w:jc w:val="both"/>
        <w:rPr>
          <w:rFonts w:ascii="Arial" w:hAnsi="Arial" w:cs="Arial"/>
          <w:sz w:val="22"/>
          <w:szCs w:val="22"/>
        </w:rPr>
      </w:pPr>
      <w:r w:rsidRPr="001964D7">
        <w:rPr>
          <w:rFonts w:ascii="Arial" w:hAnsi="Arial" w:cs="Arial"/>
          <w:sz w:val="22"/>
          <w:szCs w:val="22"/>
        </w:rPr>
        <w:t>14.05.2018</w:t>
      </w:r>
      <w:r>
        <w:rPr>
          <w:rFonts w:ascii="Arial" w:hAnsi="Arial" w:cs="Arial"/>
          <w:sz w:val="22"/>
          <w:szCs w:val="22"/>
        </w:rPr>
        <w:tab/>
      </w:r>
      <w:r>
        <w:rPr>
          <w:rFonts w:ascii="Arial" w:hAnsi="Arial" w:cs="Arial"/>
          <w:sz w:val="22"/>
          <w:szCs w:val="22"/>
        </w:rPr>
        <w:tab/>
        <w:t>pondelok</w:t>
      </w:r>
    </w:p>
    <w:p w:rsidR="001964D7" w:rsidRPr="001964D7" w:rsidRDefault="001964D7" w:rsidP="001964D7">
      <w:pPr>
        <w:jc w:val="both"/>
        <w:rPr>
          <w:rFonts w:ascii="Arial" w:hAnsi="Arial" w:cs="Arial"/>
          <w:sz w:val="22"/>
          <w:szCs w:val="22"/>
        </w:rPr>
      </w:pPr>
      <w:r w:rsidRPr="001964D7">
        <w:rPr>
          <w:rFonts w:ascii="Arial" w:hAnsi="Arial" w:cs="Arial"/>
          <w:sz w:val="22"/>
          <w:szCs w:val="22"/>
        </w:rPr>
        <w:t>11.06.2018</w:t>
      </w:r>
      <w:r>
        <w:rPr>
          <w:rFonts w:ascii="Arial" w:hAnsi="Arial" w:cs="Arial"/>
          <w:sz w:val="22"/>
          <w:szCs w:val="22"/>
        </w:rPr>
        <w:tab/>
      </w:r>
      <w:r>
        <w:rPr>
          <w:rFonts w:ascii="Arial" w:hAnsi="Arial" w:cs="Arial"/>
          <w:sz w:val="22"/>
          <w:szCs w:val="22"/>
        </w:rPr>
        <w:tab/>
        <w:t>pondelok</w:t>
      </w:r>
    </w:p>
    <w:p w:rsidR="001964D7" w:rsidRPr="001964D7" w:rsidRDefault="001964D7" w:rsidP="001964D7">
      <w:pPr>
        <w:jc w:val="both"/>
        <w:rPr>
          <w:rFonts w:ascii="Arial" w:hAnsi="Arial" w:cs="Arial"/>
          <w:sz w:val="22"/>
          <w:szCs w:val="22"/>
        </w:rPr>
      </w:pPr>
      <w:r w:rsidRPr="001964D7">
        <w:rPr>
          <w:rFonts w:ascii="Arial" w:hAnsi="Arial" w:cs="Arial"/>
          <w:sz w:val="22"/>
          <w:szCs w:val="22"/>
        </w:rPr>
        <w:t>10.09.2018</w:t>
      </w:r>
      <w:r>
        <w:rPr>
          <w:rFonts w:ascii="Arial" w:hAnsi="Arial" w:cs="Arial"/>
          <w:sz w:val="22"/>
          <w:szCs w:val="22"/>
        </w:rPr>
        <w:tab/>
      </w:r>
      <w:r>
        <w:rPr>
          <w:rFonts w:ascii="Arial" w:hAnsi="Arial" w:cs="Arial"/>
          <w:sz w:val="22"/>
          <w:szCs w:val="22"/>
        </w:rPr>
        <w:tab/>
        <w:t>pondelok</w:t>
      </w:r>
    </w:p>
    <w:p w:rsidR="001964D7" w:rsidRPr="001964D7" w:rsidRDefault="001964D7" w:rsidP="001964D7">
      <w:pPr>
        <w:jc w:val="both"/>
        <w:rPr>
          <w:rFonts w:ascii="Arial" w:hAnsi="Arial" w:cs="Arial"/>
          <w:sz w:val="22"/>
          <w:szCs w:val="22"/>
        </w:rPr>
      </w:pPr>
      <w:r w:rsidRPr="001964D7">
        <w:rPr>
          <w:rFonts w:ascii="Arial" w:hAnsi="Arial" w:cs="Arial"/>
          <w:sz w:val="22"/>
          <w:szCs w:val="22"/>
        </w:rPr>
        <w:t>15.10.2018</w:t>
      </w:r>
      <w:r>
        <w:rPr>
          <w:rFonts w:ascii="Arial" w:hAnsi="Arial" w:cs="Arial"/>
          <w:sz w:val="22"/>
          <w:szCs w:val="22"/>
        </w:rPr>
        <w:tab/>
      </w:r>
      <w:r>
        <w:rPr>
          <w:rFonts w:ascii="Arial" w:hAnsi="Arial" w:cs="Arial"/>
          <w:sz w:val="22"/>
          <w:szCs w:val="22"/>
        </w:rPr>
        <w:tab/>
        <w:t>pondelok</w:t>
      </w:r>
    </w:p>
    <w:p w:rsidR="001E4FC1" w:rsidRDefault="001E4FC1" w:rsidP="001E4FC1">
      <w:pPr>
        <w:jc w:val="both"/>
        <w:rPr>
          <w:rFonts w:ascii="Arial" w:hAnsi="Arial" w:cs="Arial"/>
          <w:sz w:val="22"/>
          <w:szCs w:val="22"/>
        </w:rPr>
      </w:pPr>
    </w:p>
    <w:p w:rsidR="001E4FC1" w:rsidRDefault="001E4FC1" w:rsidP="001E4FC1">
      <w:pPr>
        <w:jc w:val="both"/>
        <w:rPr>
          <w:rFonts w:ascii="Arial" w:hAnsi="Arial" w:cs="Arial"/>
          <w:sz w:val="22"/>
          <w:szCs w:val="22"/>
        </w:rPr>
      </w:pPr>
      <w:r>
        <w:rPr>
          <w:rFonts w:ascii="Arial" w:hAnsi="Arial" w:cs="Arial"/>
          <w:sz w:val="22"/>
          <w:szCs w:val="22"/>
        </w:rPr>
        <w:t xml:space="preserve">Celkový počet plánovaných zasadnutí je </w:t>
      </w:r>
      <w:r w:rsidR="001964D7">
        <w:rPr>
          <w:rFonts w:ascii="Arial" w:hAnsi="Arial" w:cs="Arial"/>
          <w:sz w:val="22"/>
          <w:szCs w:val="22"/>
        </w:rPr>
        <w:t>6, nakoľko pred ustanovujúcim zasadnutím novozvoleného mestského zastupiteľstva nebude ešte ustanovená nová mestská rada.</w:t>
      </w:r>
      <w:r>
        <w:rPr>
          <w:rFonts w:ascii="Arial" w:hAnsi="Arial" w:cs="Arial"/>
          <w:sz w:val="22"/>
          <w:szCs w:val="22"/>
        </w:rPr>
        <w:t>.</w:t>
      </w:r>
    </w:p>
    <w:p w:rsidR="001E4FC1" w:rsidRDefault="001E4FC1" w:rsidP="001E4FC1">
      <w:pPr>
        <w:jc w:val="both"/>
        <w:rPr>
          <w:rFonts w:ascii="Arial" w:hAnsi="Arial" w:cs="Arial"/>
          <w:sz w:val="22"/>
          <w:szCs w:val="22"/>
        </w:rPr>
      </w:pPr>
    </w:p>
    <w:p w:rsidR="0060096D" w:rsidRDefault="001E4FC1" w:rsidP="001E4FC1">
      <w:pPr>
        <w:jc w:val="both"/>
        <w:rPr>
          <w:rFonts w:ascii="Arial" w:hAnsi="Arial" w:cs="Arial"/>
          <w:sz w:val="22"/>
          <w:szCs w:val="22"/>
        </w:rPr>
      </w:pPr>
      <w:r>
        <w:rPr>
          <w:rFonts w:ascii="Arial" w:hAnsi="Arial" w:cs="Arial"/>
          <w:sz w:val="22"/>
          <w:szCs w:val="22"/>
        </w:rPr>
        <w:t>Materiál uvádza časový harmonogram zasadnutí MsZ v Stupave v kalendárnom roku 201</w:t>
      </w:r>
      <w:r w:rsidR="001964D7">
        <w:rPr>
          <w:rFonts w:ascii="Arial" w:hAnsi="Arial" w:cs="Arial"/>
          <w:sz w:val="22"/>
          <w:szCs w:val="22"/>
        </w:rPr>
        <w:t>8</w:t>
      </w:r>
      <w:r>
        <w:rPr>
          <w:rFonts w:ascii="Arial" w:hAnsi="Arial" w:cs="Arial"/>
          <w:sz w:val="22"/>
          <w:szCs w:val="22"/>
        </w:rPr>
        <w:t>, tak</w:t>
      </w:r>
      <w:r w:rsidR="001964D7">
        <w:rPr>
          <w:rFonts w:ascii="Arial" w:hAnsi="Arial" w:cs="Arial"/>
          <w:sz w:val="22"/>
          <w:szCs w:val="22"/>
        </w:rPr>
        <w:t>,</w:t>
      </w:r>
      <w:r>
        <w:rPr>
          <w:rFonts w:ascii="Arial" w:hAnsi="Arial" w:cs="Arial"/>
          <w:sz w:val="22"/>
          <w:szCs w:val="22"/>
        </w:rPr>
        <w:t xml:space="preserve"> aby bolo dodržané ustanoveni</w:t>
      </w:r>
      <w:r w:rsidR="001964D7">
        <w:rPr>
          <w:rFonts w:ascii="Arial" w:hAnsi="Arial" w:cs="Arial"/>
          <w:sz w:val="22"/>
          <w:szCs w:val="22"/>
        </w:rPr>
        <w:t>a</w:t>
      </w:r>
      <w:r>
        <w:rPr>
          <w:rFonts w:ascii="Arial" w:hAnsi="Arial" w:cs="Arial"/>
          <w:sz w:val="22"/>
          <w:szCs w:val="22"/>
        </w:rPr>
        <w:t xml:space="preserve"> zákona </w:t>
      </w:r>
      <w:r w:rsidR="001964D7">
        <w:rPr>
          <w:rFonts w:ascii="Arial" w:hAnsi="Arial" w:cs="Arial"/>
          <w:sz w:val="22"/>
          <w:szCs w:val="22"/>
        </w:rPr>
        <w:t xml:space="preserve">č. 369/1990 Zb. o obecnom zriadení v znení </w:t>
      </w:r>
      <w:r w:rsidR="001964D7">
        <w:rPr>
          <w:rFonts w:ascii="Arial" w:hAnsi="Arial" w:cs="Arial"/>
          <w:sz w:val="22"/>
          <w:szCs w:val="22"/>
        </w:rPr>
        <w:lastRenderedPageBreak/>
        <w:t xml:space="preserve">neskorších predpisov </w:t>
      </w:r>
      <w:r>
        <w:rPr>
          <w:rFonts w:ascii="Arial" w:hAnsi="Arial" w:cs="Arial"/>
          <w:sz w:val="22"/>
          <w:szCs w:val="22"/>
        </w:rPr>
        <w:t>a</w:t>
      </w:r>
      <w:r w:rsidR="001964D7">
        <w:rPr>
          <w:rFonts w:ascii="Arial" w:hAnsi="Arial" w:cs="Arial"/>
          <w:sz w:val="22"/>
          <w:szCs w:val="22"/>
        </w:rPr>
        <w:t> Rokovacieho poriadku mestského zastupiteľstva</w:t>
      </w:r>
      <w:r w:rsidR="00AD0A3A">
        <w:rPr>
          <w:rFonts w:ascii="Arial" w:hAnsi="Arial" w:cs="Arial"/>
          <w:sz w:val="22"/>
          <w:szCs w:val="22"/>
        </w:rPr>
        <w:t xml:space="preserve"> a </w:t>
      </w:r>
      <w:r>
        <w:rPr>
          <w:rFonts w:ascii="Arial" w:hAnsi="Arial" w:cs="Arial"/>
          <w:sz w:val="22"/>
          <w:szCs w:val="22"/>
        </w:rPr>
        <w:t>zároveň, aby umožňoval poslancom MsZ naplánovať si pracovné zámery, odborné a osobné aktivity v roku 201</w:t>
      </w:r>
      <w:r w:rsidR="001964D7">
        <w:rPr>
          <w:rFonts w:ascii="Arial" w:hAnsi="Arial" w:cs="Arial"/>
          <w:sz w:val="22"/>
          <w:szCs w:val="22"/>
        </w:rPr>
        <w:t>8</w:t>
      </w:r>
      <w:r>
        <w:rPr>
          <w:rFonts w:ascii="Arial" w:hAnsi="Arial" w:cs="Arial"/>
          <w:sz w:val="22"/>
          <w:szCs w:val="22"/>
        </w:rPr>
        <w:t>.</w:t>
      </w:r>
      <w:r w:rsidR="00677DCC">
        <w:rPr>
          <w:rFonts w:ascii="Arial" w:hAnsi="Arial" w:cs="Arial"/>
          <w:sz w:val="22"/>
          <w:szCs w:val="22"/>
        </w:rPr>
        <w:t xml:space="preserve"> </w:t>
      </w:r>
    </w:p>
    <w:p w:rsidR="004D7F34" w:rsidRDefault="004D7F34" w:rsidP="001E4FC1">
      <w:pPr>
        <w:jc w:val="both"/>
        <w:rPr>
          <w:rFonts w:ascii="Arial" w:hAnsi="Arial" w:cs="Arial"/>
          <w:sz w:val="22"/>
          <w:szCs w:val="22"/>
        </w:rPr>
      </w:pPr>
    </w:p>
    <w:p w:rsidR="004D7F34" w:rsidRDefault="004D7F34" w:rsidP="001E4FC1">
      <w:pPr>
        <w:jc w:val="both"/>
        <w:rPr>
          <w:rFonts w:ascii="Arial" w:hAnsi="Arial" w:cs="Arial"/>
          <w:sz w:val="22"/>
          <w:szCs w:val="22"/>
        </w:rPr>
      </w:pPr>
    </w:p>
    <w:p w:rsidR="004D7F34" w:rsidRDefault="004D7F34" w:rsidP="001E4FC1">
      <w:pPr>
        <w:jc w:val="both"/>
        <w:rPr>
          <w:rFonts w:ascii="Arial" w:hAnsi="Arial" w:cs="Arial"/>
          <w:sz w:val="22"/>
          <w:szCs w:val="22"/>
        </w:rPr>
      </w:pPr>
    </w:p>
    <w:p w:rsidR="004D7F34" w:rsidRDefault="004D7F34" w:rsidP="001E4FC1">
      <w:pPr>
        <w:jc w:val="both"/>
        <w:rPr>
          <w:rFonts w:ascii="Arial" w:hAnsi="Arial" w:cs="Arial"/>
          <w:sz w:val="22"/>
          <w:szCs w:val="22"/>
        </w:rPr>
        <w:sectPr w:rsidR="004D7F34">
          <w:pgSz w:w="11906" w:h="16838"/>
          <w:pgMar w:top="1417" w:right="1417" w:bottom="1417" w:left="1417" w:header="708" w:footer="708" w:gutter="0"/>
          <w:cols w:space="708"/>
          <w:docGrid w:linePitch="360"/>
        </w:sectPr>
      </w:pPr>
    </w:p>
    <w:p w:rsidR="00DC3819" w:rsidRDefault="00DC3819" w:rsidP="00DC3819">
      <w:pPr>
        <w:jc w:val="center"/>
        <w:rPr>
          <w:rFonts w:ascii="Verdana" w:hAnsi="Verdana"/>
          <w:b/>
          <w:sz w:val="28"/>
          <w:szCs w:val="28"/>
        </w:rPr>
      </w:pPr>
      <w:r>
        <w:rPr>
          <w:rFonts w:ascii="Verdana" w:hAnsi="Verdana"/>
          <w:b/>
          <w:sz w:val="28"/>
          <w:szCs w:val="28"/>
        </w:rPr>
        <w:lastRenderedPageBreak/>
        <w:t xml:space="preserve">H a r m o n o g r a m   prípravy a zberu materiálov </w:t>
      </w:r>
    </w:p>
    <w:p w:rsidR="00DC3819" w:rsidRDefault="00DC3819" w:rsidP="00DC3819">
      <w:pPr>
        <w:jc w:val="center"/>
        <w:rPr>
          <w:rFonts w:ascii="Verdana" w:hAnsi="Verdana"/>
          <w:b/>
          <w:sz w:val="28"/>
          <w:szCs w:val="28"/>
        </w:rPr>
      </w:pPr>
      <w:r>
        <w:rPr>
          <w:rFonts w:ascii="Verdana" w:hAnsi="Verdana"/>
          <w:b/>
          <w:sz w:val="28"/>
          <w:szCs w:val="28"/>
        </w:rPr>
        <w:t>na zasadnutia MsZ v Stupave na rok 2018</w:t>
      </w:r>
    </w:p>
    <w:p w:rsidR="00DC3819" w:rsidRDefault="00DC3819" w:rsidP="00DC3819">
      <w:pPr>
        <w:jc w:val="both"/>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282"/>
        <w:gridCol w:w="2847"/>
        <w:gridCol w:w="2522"/>
        <w:gridCol w:w="2391"/>
        <w:gridCol w:w="1618"/>
      </w:tblGrid>
      <w:tr w:rsidR="00DC3819" w:rsidTr="00010C88">
        <w:trPr>
          <w:trHeight w:val="1459"/>
        </w:trPr>
        <w:tc>
          <w:tcPr>
            <w:tcW w:w="2410" w:type="dxa"/>
            <w:tcBorders>
              <w:top w:val="single" w:sz="4" w:space="0" w:color="auto"/>
              <w:left w:val="single" w:sz="4" w:space="0" w:color="auto"/>
              <w:bottom w:val="single" w:sz="4" w:space="0" w:color="auto"/>
              <w:right w:val="single" w:sz="4" w:space="0" w:color="auto"/>
            </w:tcBorders>
            <w:shd w:val="clear" w:color="auto" w:fill="CCFFCC"/>
          </w:tcPr>
          <w:p w:rsidR="00DC3819" w:rsidRDefault="00DC3819" w:rsidP="00010C88">
            <w:pPr>
              <w:jc w:val="center"/>
              <w:rPr>
                <w:rFonts w:ascii="Arial" w:hAnsi="Arial" w:cs="Arial"/>
                <w:b/>
                <w:sz w:val="22"/>
                <w:szCs w:val="22"/>
              </w:rPr>
            </w:pPr>
          </w:p>
          <w:p w:rsidR="00DC3819" w:rsidRDefault="00DC3819" w:rsidP="00010C88">
            <w:pPr>
              <w:jc w:val="center"/>
              <w:rPr>
                <w:rFonts w:ascii="Arial" w:hAnsi="Arial" w:cs="Arial"/>
                <w:b/>
                <w:sz w:val="22"/>
                <w:szCs w:val="22"/>
              </w:rPr>
            </w:pPr>
            <w:r>
              <w:rPr>
                <w:rFonts w:ascii="Arial" w:hAnsi="Arial" w:cs="Arial"/>
                <w:b/>
                <w:sz w:val="22"/>
                <w:szCs w:val="22"/>
              </w:rPr>
              <w:t>expedícia</w:t>
            </w:r>
          </w:p>
          <w:p w:rsidR="00DC3819" w:rsidRDefault="00DC3819" w:rsidP="00010C88">
            <w:pPr>
              <w:jc w:val="center"/>
              <w:rPr>
                <w:rFonts w:ascii="Arial" w:hAnsi="Arial" w:cs="Arial"/>
                <w:b/>
                <w:sz w:val="22"/>
                <w:szCs w:val="22"/>
              </w:rPr>
            </w:pPr>
            <w:r>
              <w:rPr>
                <w:rFonts w:ascii="Arial" w:hAnsi="Arial" w:cs="Arial"/>
                <w:b/>
                <w:sz w:val="22"/>
                <w:szCs w:val="22"/>
              </w:rPr>
              <w:t>materiálov do komisií</w:t>
            </w:r>
          </w:p>
          <w:p w:rsidR="00DC3819" w:rsidRDefault="00DC3819" w:rsidP="00010C88">
            <w:pPr>
              <w:jc w:val="center"/>
              <w:rPr>
                <w:rFonts w:ascii="Arial" w:hAnsi="Arial" w:cs="Arial"/>
                <w:b/>
                <w:i/>
                <w:sz w:val="22"/>
                <w:szCs w:val="22"/>
              </w:rPr>
            </w:pPr>
          </w:p>
          <w:p w:rsidR="00DC3819" w:rsidRDefault="00DC3819" w:rsidP="00010C88">
            <w:pPr>
              <w:jc w:val="center"/>
              <w:rPr>
                <w:rFonts w:ascii="Arial" w:hAnsi="Arial" w:cs="Arial"/>
                <w:b/>
                <w:i/>
                <w:sz w:val="22"/>
                <w:szCs w:val="22"/>
              </w:rPr>
            </w:pPr>
          </w:p>
          <w:p w:rsidR="00DC3819" w:rsidRDefault="00DC3819" w:rsidP="00010C88">
            <w:pPr>
              <w:jc w:val="center"/>
              <w:rPr>
                <w:rFonts w:ascii="Arial" w:hAnsi="Arial" w:cs="Arial"/>
                <w:b/>
                <w:i/>
                <w:sz w:val="22"/>
                <w:szCs w:val="22"/>
              </w:rPr>
            </w:pPr>
            <w:r>
              <w:rPr>
                <w:rFonts w:ascii="Arial" w:hAnsi="Arial" w:cs="Arial"/>
                <w:b/>
                <w:i/>
                <w:sz w:val="22"/>
                <w:szCs w:val="22"/>
              </w:rPr>
              <w:t>(štvrtok)</w:t>
            </w:r>
          </w:p>
        </w:tc>
        <w:tc>
          <w:tcPr>
            <w:tcW w:w="2551" w:type="dxa"/>
            <w:tcBorders>
              <w:top w:val="single" w:sz="4" w:space="0" w:color="auto"/>
              <w:left w:val="single" w:sz="4" w:space="0" w:color="auto"/>
              <w:bottom w:val="single" w:sz="4" w:space="0" w:color="auto"/>
              <w:right w:val="single" w:sz="4" w:space="0" w:color="auto"/>
            </w:tcBorders>
            <w:shd w:val="clear" w:color="auto" w:fill="C4BC96"/>
          </w:tcPr>
          <w:p w:rsidR="00DC3819" w:rsidRDefault="00DC3819" w:rsidP="00010C88">
            <w:pPr>
              <w:jc w:val="center"/>
              <w:rPr>
                <w:rFonts w:ascii="Arial" w:hAnsi="Arial" w:cs="Arial"/>
                <w:b/>
                <w:color w:val="000000"/>
                <w:sz w:val="22"/>
                <w:szCs w:val="22"/>
              </w:rPr>
            </w:pPr>
          </w:p>
          <w:p w:rsidR="00DC3819" w:rsidRDefault="00DC3819" w:rsidP="00010C88">
            <w:pPr>
              <w:jc w:val="center"/>
              <w:rPr>
                <w:rFonts w:ascii="Arial" w:hAnsi="Arial" w:cs="Arial"/>
                <w:b/>
                <w:color w:val="000000"/>
                <w:sz w:val="22"/>
                <w:szCs w:val="22"/>
              </w:rPr>
            </w:pPr>
            <w:r>
              <w:rPr>
                <w:rFonts w:ascii="Arial" w:hAnsi="Arial" w:cs="Arial"/>
                <w:b/>
                <w:color w:val="000000"/>
                <w:sz w:val="22"/>
                <w:szCs w:val="22"/>
              </w:rPr>
              <w:t>zasadnutia komisií</w:t>
            </w:r>
          </w:p>
          <w:p w:rsidR="00DC3819" w:rsidRDefault="00DC3819" w:rsidP="00010C88">
            <w:pPr>
              <w:jc w:val="center"/>
              <w:rPr>
                <w:rFonts w:ascii="Arial" w:hAnsi="Arial" w:cs="Arial"/>
                <w:b/>
                <w:color w:val="000000"/>
                <w:sz w:val="22"/>
                <w:szCs w:val="22"/>
              </w:rPr>
            </w:pPr>
          </w:p>
          <w:p w:rsidR="00DC3819" w:rsidRDefault="00DC3819" w:rsidP="00010C88">
            <w:pPr>
              <w:jc w:val="center"/>
              <w:rPr>
                <w:rFonts w:ascii="Arial" w:hAnsi="Arial" w:cs="Arial"/>
                <w:b/>
                <w:color w:val="000000"/>
                <w:sz w:val="22"/>
                <w:szCs w:val="22"/>
              </w:rPr>
            </w:pPr>
          </w:p>
          <w:p w:rsidR="00DC3819" w:rsidRDefault="00DC3819" w:rsidP="00010C88">
            <w:pPr>
              <w:jc w:val="center"/>
              <w:rPr>
                <w:rFonts w:ascii="Arial" w:hAnsi="Arial" w:cs="Arial"/>
                <w:b/>
                <w:color w:val="000000"/>
                <w:sz w:val="22"/>
                <w:szCs w:val="22"/>
              </w:rPr>
            </w:pPr>
          </w:p>
          <w:p w:rsidR="00DC3819" w:rsidRDefault="00DC3819" w:rsidP="00010C88">
            <w:pPr>
              <w:jc w:val="center"/>
              <w:rPr>
                <w:rFonts w:ascii="Arial" w:hAnsi="Arial" w:cs="Arial"/>
                <w:b/>
                <w:color w:val="000000"/>
                <w:sz w:val="22"/>
                <w:szCs w:val="22"/>
              </w:rPr>
            </w:pPr>
          </w:p>
          <w:p w:rsidR="00DC3819" w:rsidRDefault="00DC3819" w:rsidP="00010C88">
            <w:pPr>
              <w:jc w:val="center"/>
              <w:rPr>
                <w:rFonts w:ascii="Arial" w:hAnsi="Arial" w:cs="Arial"/>
                <w:b/>
                <w:color w:val="000000"/>
                <w:sz w:val="22"/>
                <w:szCs w:val="22"/>
              </w:rPr>
            </w:pPr>
            <w:r>
              <w:rPr>
                <w:rFonts w:ascii="Arial" w:hAnsi="Arial" w:cs="Arial"/>
                <w:b/>
                <w:color w:val="000000"/>
                <w:sz w:val="22"/>
                <w:szCs w:val="22"/>
              </w:rPr>
              <w:t>(pondelok-štvrtok)</w:t>
            </w:r>
          </w:p>
        </w:tc>
        <w:tc>
          <w:tcPr>
            <w:tcW w:w="3261" w:type="dxa"/>
            <w:tcBorders>
              <w:top w:val="single" w:sz="4" w:space="0" w:color="auto"/>
              <w:left w:val="single" w:sz="4" w:space="0" w:color="auto"/>
              <w:bottom w:val="single" w:sz="4" w:space="0" w:color="auto"/>
              <w:right w:val="single" w:sz="4" w:space="0" w:color="auto"/>
            </w:tcBorders>
            <w:shd w:val="clear" w:color="auto" w:fill="CC99FF"/>
          </w:tcPr>
          <w:p w:rsidR="00DC3819" w:rsidRDefault="00DC3819" w:rsidP="00010C88">
            <w:pPr>
              <w:jc w:val="center"/>
              <w:rPr>
                <w:rFonts w:ascii="Arial" w:hAnsi="Arial" w:cs="Arial"/>
                <w:b/>
                <w:sz w:val="22"/>
                <w:szCs w:val="22"/>
              </w:rPr>
            </w:pPr>
          </w:p>
          <w:p w:rsidR="00DC3819" w:rsidRDefault="00DC3819" w:rsidP="00010C88">
            <w:pPr>
              <w:jc w:val="center"/>
              <w:rPr>
                <w:rFonts w:ascii="Arial" w:hAnsi="Arial" w:cs="Arial"/>
                <w:b/>
                <w:sz w:val="22"/>
                <w:szCs w:val="22"/>
              </w:rPr>
            </w:pPr>
            <w:r>
              <w:rPr>
                <w:rFonts w:ascii="Arial" w:hAnsi="Arial" w:cs="Arial"/>
                <w:b/>
                <w:sz w:val="22"/>
                <w:szCs w:val="22"/>
              </w:rPr>
              <w:t>expedícia materiálov na MsR a pracovnú poradu poslancov</w:t>
            </w:r>
          </w:p>
          <w:p w:rsidR="00DC3819" w:rsidRDefault="00DC3819" w:rsidP="00010C88">
            <w:pPr>
              <w:jc w:val="center"/>
              <w:rPr>
                <w:rFonts w:ascii="Arial" w:hAnsi="Arial" w:cs="Arial"/>
                <w:b/>
                <w:sz w:val="22"/>
                <w:szCs w:val="22"/>
              </w:rPr>
            </w:pPr>
          </w:p>
          <w:p w:rsidR="00DC3819" w:rsidRDefault="00DC3819" w:rsidP="00010C88">
            <w:pPr>
              <w:jc w:val="center"/>
              <w:rPr>
                <w:rFonts w:ascii="Arial" w:hAnsi="Arial" w:cs="Arial"/>
                <w:b/>
                <w:sz w:val="22"/>
                <w:szCs w:val="22"/>
              </w:rPr>
            </w:pPr>
          </w:p>
          <w:p w:rsidR="00DC3819" w:rsidRDefault="00DC3819" w:rsidP="00010C88">
            <w:pPr>
              <w:jc w:val="center"/>
              <w:rPr>
                <w:rFonts w:ascii="Arial" w:hAnsi="Arial" w:cs="Arial"/>
                <w:b/>
                <w:sz w:val="22"/>
                <w:szCs w:val="22"/>
              </w:rPr>
            </w:pPr>
            <w:r>
              <w:rPr>
                <w:rFonts w:ascii="Arial" w:hAnsi="Arial" w:cs="Arial"/>
                <w:b/>
                <w:sz w:val="22"/>
                <w:szCs w:val="22"/>
              </w:rPr>
              <w:t>(štvrtok)</w:t>
            </w:r>
          </w:p>
        </w:tc>
        <w:tc>
          <w:tcPr>
            <w:tcW w:w="2835" w:type="dxa"/>
            <w:tcBorders>
              <w:top w:val="single" w:sz="4" w:space="0" w:color="auto"/>
              <w:left w:val="single" w:sz="4" w:space="0" w:color="auto"/>
              <w:bottom w:val="single" w:sz="4" w:space="0" w:color="auto"/>
              <w:right w:val="single" w:sz="4" w:space="0" w:color="auto"/>
            </w:tcBorders>
            <w:shd w:val="clear" w:color="auto" w:fill="FFCC99"/>
          </w:tcPr>
          <w:p w:rsidR="00DC3819" w:rsidRDefault="00DC3819" w:rsidP="00010C88">
            <w:pPr>
              <w:jc w:val="center"/>
              <w:rPr>
                <w:rFonts w:ascii="Arial" w:hAnsi="Arial" w:cs="Arial"/>
                <w:b/>
                <w:sz w:val="22"/>
                <w:szCs w:val="22"/>
              </w:rPr>
            </w:pPr>
          </w:p>
          <w:p w:rsidR="00DC3819" w:rsidRDefault="00DC3819" w:rsidP="00010C88">
            <w:pPr>
              <w:jc w:val="center"/>
              <w:rPr>
                <w:rFonts w:ascii="Arial" w:hAnsi="Arial" w:cs="Arial"/>
                <w:b/>
                <w:sz w:val="22"/>
                <w:szCs w:val="22"/>
              </w:rPr>
            </w:pPr>
            <w:r>
              <w:rPr>
                <w:rFonts w:ascii="Arial" w:hAnsi="Arial" w:cs="Arial"/>
                <w:b/>
                <w:sz w:val="22"/>
                <w:szCs w:val="22"/>
              </w:rPr>
              <w:t>Zasadnutie MsR +</w:t>
            </w:r>
          </w:p>
          <w:p w:rsidR="00DC3819" w:rsidRDefault="00DC3819" w:rsidP="00010C88">
            <w:pPr>
              <w:jc w:val="center"/>
              <w:rPr>
                <w:rFonts w:ascii="Arial" w:hAnsi="Arial" w:cs="Arial"/>
                <w:b/>
                <w:sz w:val="22"/>
                <w:szCs w:val="22"/>
              </w:rPr>
            </w:pPr>
            <w:r>
              <w:rPr>
                <w:rFonts w:ascii="Arial" w:hAnsi="Arial" w:cs="Arial"/>
                <w:b/>
                <w:sz w:val="22"/>
                <w:szCs w:val="22"/>
              </w:rPr>
              <w:t>pracovná porada poslancov</w:t>
            </w:r>
          </w:p>
          <w:p w:rsidR="00DC3819" w:rsidRDefault="00DC3819" w:rsidP="00010C88">
            <w:pPr>
              <w:jc w:val="center"/>
              <w:rPr>
                <w:rFonts w:ascii="Arial" w:hAnsi="Arial" w:cs="Arial"/>
                <w:b/>
                <w:sz w:val="22"/>
                <w:szCs w:val="22"/>
              </w:rPr>
            </w:pPr>
          </w:p>
          <w:p w:rsidR="00DC3819" w:rsidRDefault="00DC3819" w:rsidP="00010C88">
            <w:pPr>
              <w:jc w:val="center"/>
              <w:rPr>
                <w:rFonts w:ascii="Arial" w:hAnsi="Arial" w:cs="Arial"/>
                <w:b/>
                <w:i/>
                <w:color w:val="000000"/>
                <w:sz w:val="22"/>
                <w:szCs w:val="22"/>
              </w:rPr>
            </w:pPr>
          </w:p>
          <w:p w:rsidR="00DC3819" w:rsidRDefault="00DC3819" w:rsidP="00010C88">
            <w:pPr>
              <w:jc w:val="center"/>
              <w:rPr>
                <w:rFonts w:ascii="Arial" w:hAnsi="Arial" w:cs="Arial"/>
                <w:b/>
                <w:i/>
                <w:sz w:val="22"/>
                <w:szCs w:val="22"/>
              </w:rPr>
            </w:pPr>
            <w:r>
              <w:rPr>
                <w:rFonts w:ascii="Arial" w:hAnsi="Arial" w:cs="Arial"/>
                <w:b/>
                <w:i/>
                <w:color w:val="000000"/>
                <w:sz w:val="22"/>
                <w:szCs w:val="22"/>
              </w:rPr>
              <w:t>(pondelok)</w:t>
            </w:r>
          </w:p>
        </w:tc>
        <w:tc>
          <w:tcPr>
            <w:tcW w:w="2576" w:type="dxa"/>
            <w:tcBorders>
              <w:top w:val="single" w:sz="4" w:space="0" w:color="auto"/>
              <w:left w:val="single" w:sz="4" w:space="0" w:color="auto"/>
              <w:bottom w:val="single" w:sz="4" w:space="0" w:color="auto"/>
              <w:right w:val="single" w:sz="4" w:space="0" w:color="auto"/>
            </w:tcBorders>
            <w:shd w:val="clear" w:color="auto" w:fill="CCC0D9"/>
          </w:tcPr>
          <w:p w:rsidR="00DC3819" w:rsidRDefault="00DC3819" w:rsidP="00010C88">
            <w:pPr>
              <w:ind w:left="101" w:hanging="101"/>
              <w:jc w:val="center"/>
              <w:rPr>
                <w:rFonts w:ascii="Arial" w:hAnsi="Arial" w:cs="Arial"/>
                <w:b/>
                <w:sz w:val="22"/>
                <w:szCs w:val="22"/>
              </w:rPr>
            </w:pPr>
          </w:p>
          <w:p w:rsidR="00DC3819" w:rsidRDefault="00DC3819" w:rsidP="00010C88">
            <w:pPr>
              <w:ind w:left="101" w:hanging="101"/>
              <w:jc w:val="center"/>
              <w:rPr>
                <w:rFonts w:ascii="Arial" w:hAnsi="Arial" w:cs="Arial"/>
                <w:b/>
                <w:sz w:val="22"/>
                <w:szCs w:val="22"/>
              </w:rPr>
            </w:pPr>
            <w:r>
              <w:rPr>
                <w:rFonts w:ascii="Arial" w:hAnsi="Arial" w:cs="Arial"/>
                <w:b/>
                <w:sz w:val="22"/>
                <w:szCs w:val="22"/>
              </w:rPr>
              <w:t>expedícia materiálov do zastupiteľstva</w:t>
            </w:r>
          </w:p>
          <w:p w:rsidR="00DC3819" w:rsidRDefault="00DC3819" w:rsidP="00010C88">
            <w:pPr>
              <w:ind w:left="101" w:hanging="101"/>
              <w:jc w:val="center"/>
              <w:rPr>
                <w:rFonts w:ascii="Arial" w:hAnsi="Arial" w:cs="Arial"/>
                <w:b/>
                <w:i/>
                <w:sz w:val="22"/>
                <w:szCs w:val="22"/>
              </w:rPr>
            </w:pPr>
          </w:p>
          <w:p w:rsidR="00DC3819" w:rsidRDefault="00DC3819" w:rsidP="00010C88">
            <w:pPr>
              <w:ind w:left="101" w:hanging="101"/>
              <w:jc w:val="center"/>
              <w:rPr>
                <w:rFonts w:ascii="Arial" w:hAnsi="Arial" w:cs="Arial"/>
                <w:b/>
                <w:i/>
                <w:sz w:val="22"/>
                <w:szCs w:val="22"/>
              </w:rPr>
            </w:pPr>
          </w:p>
          <w:p w:rsidR="00DC3819" w:rsidRDefault="00DC3819" w:rsidP="00010C88">
            <w:pPr>
              <w:ind w:left="101" w:hanging="101"/>
              <w:jc w:val="center"/>
              <w:rPr>
                <w:rFonts w:ascii="Arial" w:hAnsi="Arial" w:cs="Arial"/>
                <w:b/>
                <w:i/>
                <w:sz w:val="22"/>
                <w:szCs w:val="22"/>
              </w:rPr>
            </w:pPr>
          </w:p>
          <w:p w:rsidR="00DC3819" w:rsidRDefault="00DC3819" w:rsidP="00010C88">
            <w:pPr>
              <w:ind w:left="101" w:hanging="101"/>
              <w:jc w:val="center"/>
              <w:rPr>
                <w:rFonts w:ascii="Arial" w:hAnsi="Arial" w:cs="Arial"/>
                <w:b/>
                <w:i/>
                <w:sz w:val="22"/>
                <w:szCs w:val="22"/>
              </w:rPr>
            </w:pPr>
            <w:r>
              <w:rPr>
                <w:rFonts w:ascii="Arial" w:hAnsi="Arial" w:cs="Arial"/>
                <w:b/>
                <w:i/>
                <w:sz w:val="22"/>
                <w:szCs w:val="22"/>
              </w:rPr>
              <w:t>(štvrtok)</w:t>
            </w:r>
          </w:p>
        </w:tc>
        <w:tc>
          <w:tcPr>
            <w:tcW w:w="0" w:type="auto"/>
            <w:tcBorders>
              <w:top w:val="single" w:sz="4" w:space="0" w:color="auto"/>
              <w:left w:val="single" w:sz="4" w:space="0" w:color="auto"/>
              <w:bottom w:val="single" w:sz="4" w:space="0" w:color="auto"/>
              <w:right w:val="single" w:sz="4" w:space="0" w:color="auto"/>
            </w:tcBorders>
            <w:shd w:val="clear" w:color="auto" w:fill="FFFF99"/>
          </w:tcPr>
          <w:p w:rsidR="00DC3819" w:rsidRDefault="00DC3819" w:rsidP="00010C88">
            <w:pPr>
              <w:jc w:val="center"/>
              <w:rPr>
                <w:rFonts w:ascii="Arial" w:hAnsi="Arial" w:cs="Arial"/>
                <w:b/>
                <w:sz w:val="22"/>
                <w:szCs w:val="22"/>
              </w:rPr>
            </w:pPr>
          </w:p>
          <w:p w:rsidR="00DC3819" w:rsidRDefault="00DC3819" w:rsidP="00010C88">
            <w:pPr>
              <w:jc w:val="center"/>
              <w:rPr>
                <w:rFonts w:ascii="Arial" w:hAnsi="Arial" w:cs="Arial"/>
                <w:b/>
                <w:sz w:val="22"/>
                <w:szCs w:val="22"/>
              </w:rPr>
            </w:pPr>
            <w:r>
              <w:rPr>
                <w:rFonts w:ascii="Arial" w:hAnsi="Arial" w:cs="Arial"/>
                <w:b/>
                <w:sz w:val="22"/>
                <w:szCs w:val="22"/>
              </w:rPr>
              <w:t>zasadnutia</w:t>
            </w:r>
          </w:p>
          <w:p w:rsidR="00DC3819" w:rsidRDefault="00DC3819" w:rsidP="00010C88">
            <w:pPr>
              <w:jc w:val="center"/>
              <w:rPr>
                <w:rFonts w:ascii="Arial" w:hAnsi="Arial" w:cs="Arial"/>
                <w:b/>
                <w:sz w:val="22"/>
                <w:szCs w:val="22"/>
              </w:rPr>
            </w:pPr>
            <w:r>
              <w:rPr>
                <w:rFonts w:ascii="Arial" w:hAnsi="Arial" w:cs="Arial"/>
                <w:b/>
                <w:sz w:val="22"/>
                <w:szCs w:val="22"/>
              </w:rPr>
              <w:t>MsZ Stupava</w:t>
            </w:r>
          </w:p>
          <w:p w:rsidR="00DC3819" w:rsidRDefault="00DC3819" w:rsidP="00010C88">
            <w:pPr>
              <w:jc w:val="center"/>
              <w:rPr>
                <w:rFonts w:ascii="Arial" w:hAnsi="Arial" w:cs="Arial"/>
                <w:b/>
                <w:i/>
                <w:sz w:val="22"/>
                <w:szCs w:val="22"/>
              </w:rPr>
            </w:pPr>
          </w:p>
          <w:p w:rsidR="00DC3819" w:rsidRDefault="00DC3819" w:rsidP="00010C88">
            <w:pPr>
              <w:jc w:val="center"/>
              <w:rPr>
                <w:rFonts w:ascii="Arial" w:hAnsi="Arial" w:cs="Arial"/>
                <w:b/>
                <w:i/>
                <w:sz w:val="22"/>
                <w:szCs w:val="22"/>
              </w:rPr>
            </w:pPr>
          </w:p>
          <w:p w:rsidR="00DC3819" w:rsidRDefault="00DC3819" w:rsidP="00010C88">
            <w:pPr>
              <w:jc w:val="center"/>
              <w:rPr>
                <w:rFonts w:ascii="Arial" w:hAnsi="Arial" w:cs="Arial"/>
                <w:b/>
                <w:i/>
                <w:sz w:val="22"/>
                <w:szCs w:val="22"/>
              </w:rPr>
            </w:pPr>
          </w:p>
          <w:p w:rsidR="00DC3819" w:rsidRDefault="00DC3819" w:rsidP="00010C88">
            <w:pPr>
              <w:jc w:val="center"/>
              <w:rPr>
                <w:rFonts w:ascii="Arial" w:hAnsi="Arial" w:cs="Arial"/>
                <w:b/>
                <w:i/>
                <w:sz w:val="22"/>
                <w:szCs w:val="22"/>
              </w:rPr>
            </w:pPr>
            <w:r>
              <w:rPr>
                <w:rFonts w:ascii="Arial" w:hAnsi="Arial" w:cs="Arial"/>
                <w:b/>
                <w:i/>
                <w:sz w:val="22"/>
                <w:szCs w:val="22"/>
              </w:rPr>
              <w:t>(štvrtok)</w:t>
            </w:r>
          </w:p>
        </w:tc>
      </w:tr>
      <w:tr w:rsidR="00DC3819" w:rsidTr="00010C88">
        <w:trPr>
          <w:trHeight w:val="811"/>
        </w:trPr>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DC3819" w:rsidRDefault="00DC3819" w:rsidP="00010C88">
            <w:pPr>
              <w:jc w:val="center"/>
              <w:rPr>
                <w:rFonts w:ascii="Arial" w:hAnsi="Arial" w:cs="Arial"/>
                <w:b/>
                <w:sz w:val="26"/>
                <w:szCs w:val="26"/>
              </w:rPr>
            </w:pPr>
            <w:r>
              <w:rPr>
                <w:rFonts w:ascii="Arial" w:hAnsi="Arial" w:cs="Arial"/>
                <w:b/>
                <w:sz w:val="26"/>
                <w:szCs w:val="26"/>
              </w:rPr>
              <w:t>18.01.2018</w:t>
            </w:r>
          </w:p>
        </w:tc>
        <w:tc>
          <w:tcPr>
            <w:tcW w:w="2551" w:type="dxa"/>
            <w:tcBorders>
              <w:top w:val="single" w:sz="4" w:space="0" w:color="auto"/>
              <w:left w:val="single" w:sz="4" w:space="0" w:color="auto"/>
              <w:bottom w:val="single" w:sz="4" w:space="0" w:color="auto"/>
              <w:right w:val="single" w:sz="4" w:space="0" w:color="auto"/>
            </w:tcBorders>
            <w:shd w:val="clear" w:color="auto" w:fill="C4BC96"/>
            <w:vAlign w:val="center"/>
          </w:tcPr>
          <w:p w:rsidR="00DC3819" w:rsidRDefault="00DC3819" w:rsidP="00010C88">
            <w:pPr>
              <w:jc w:val="center"/>
              <w:rPr>
                <w:rFonts w:ascii="Arial" w:hAnsi="Arial" w:cs="Arial"/>
                <w:b/>
                <w:color w:val="000000"/>
              </w:rPr>
            </w:pPr>
            <w:r>
              <w:rPr>
                <w:rFonts w:ascii="Arial" w:hAnsi="Arial" w:cs="Arial"/>
                <w:b/>
                <w:color w:val="000000"/>
              </w:rPr>
              <w:t>22.01.-25.01.2018</w:t>
            </w:r>
          </w:p>
        </w:tc>
        <w:tc>
          <w:tcPr>
            <w:tcW w:w="3261" w:type="dxa"/>
            <w:tcBorders>
              <w:top w:val="single" w:sz="4" w:space="0" w:color="auto"/>
              <w:left w:val="single" w:sz="4" w:space="0" w:color="auto"/>
              <w:bottom w:val="single" w:sz="4" w:space="0" w:color="auto"/>
              <w:right w:val="single" w:sz="4" w:space="0" w:color="auto"/>
            </w:tcBorders>
            <w:shd w:val="clear" w:color="auto" w:fill="CC99FF"/>
            <w:vAlign w:val="center"/>
          </w:tcPr>
          <w:p w:rsidR="00DC3819" w:rsidRDefault="00DC3819" w:rsidP="00010C88">
            <w:pPr>
              <w:jc w:val="center"/>
              <w:rPr>
                <w:rFonts w:ascii="Arial" w:hAnsi="Arial" w:cs="Arial"/>
                <w:b/>
                <w:sz w:val="26"/>
                <w:szCs w:val="26"/>
              </w:rPr>
            </w:pPr>
            <w:r>
              <w:rPr>
                <w:rFonts w:ascii="Arial" w:hAnsi="Arial" w:cs="Arial"/>
                <w:b/>
                <w:sz w:val="26"/>
                <w:szCs w:val="26"/>
              </w:rPr>
              <w:t>01.02.2018</w:t>
            </w:r>
          </w:p>
        </w:tc>
        <w:tc>
          <w:tcPr>
            <w:tcW w:w="2835" w:type="dxa"/>
            <w:tcBorders>
              <w:top w:val="single" w:sz="4" w:space="0" w:color="auto"/>
              <w:left w:val="single" w:sz="4" w:space="0" w:color="auto"/>
              <w:bottom w:val="single" w:sz="4" w:space="0" w:color="auto"/>
              <w:right w:val="single" w:sz="4" w:space="0" w:color="auto"/>
            </w:tcBorders>
            <w:shd w:val="clear" w:color="auto" w:fill="FFCC99"/>
            <w:vAlign w:val="center"/>
          </w:tcPr>
          <w:p w:rsidR="00DC3819" w:rsidRDefault="00DC3819" w:rsidP="00010C88">
            <w:pPr>
              <w:jc w:val="center"/>
              <w:rPr>
                <w:rFonts w:ascii="Arial" w:hAnsi="Arial" w:cs="Arial"/>
                <w:b/>
                <w:sz w:val="26"/>
                <w:szCs w:val="26"/>
              </w:rPr>
            </w:pPr>
            <w:r>
              <w:rPr>
                <w:rFonts w:ascii="Arial" w:hAnsi="Arial" w:cs="Arial"/>
                <w:b/>
                <w:sz w:val="26"/>
                <w:szCs w:val="26"/>
              </w:rPr>
              <w:t>05.02.2018</w:t>
            </w:r>
          </w:p>
        </w:tc>
        <w:tc>
          <w:tcPr>
            <w:tcW w:w="2576" w:type="dxa"/>
            <w:tcBorders>
              <w:top w:val="single" w:sz="4" w:space="0" w:color="auto"/>
              <w:left w:val="single" w:sz="4" w:space="0" w:color="auto"/>
              <w:bottom w:val="single" w:sz="4" w:space="0" w:color="auto"/>
              <w:right w:val="single" w:sz="4" w:space="0" w:color="auto"/>
            </w:tcBorders>
            <w:shd w:val="clear" w:color="auto" w:fill="CCC0D9"/>
            <w:vAlign w:val="center"/>
          </w:tcPr>
          <w:p w:rsidR="00DC3819" w:rsidRDefault="00DC3819" w:rsidP="00010C88">
            <w:pPr>
              <w:jc w:val="center"/>
              <w:rPr>
                <w:rFonts w:ascii="Arial" w:hAnsi="Arial" w:cs="Arial"/>
                <w:b/>
                <w:sz w:val="26"/>
                <w:szCs w:val="26"/>
              </w:rPr>
            </w:pPr>
            <w:r>
              <w:rPr>
                <w:rFonts w:ascii="Arial" w:hAnsi="Arial" w:cs="Arial"/>
                <w:b/>
                <w:sz w:val="26"/>
                <w:szCs w:val="26"/>
              </w:rPr>
              <w:t>08.02.2018</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DC3819" w:rsidRDefault="00DC3819" w:rsidP="00010C88">
            <w:pPr>
              <w:jc w:val="center"/>
              <w:rPr>
                <w:rFonts w:ascii="Arial" w:hAnsi="Arial" w:cs="Arial"/>
                <w:b/>
                <w:sz w:val="28"/>
                <w:szCs w:val="28"/>
              </w:rPr>
            </w:pPr>
            <w:r>
              <w:rPr>
                <w:rFonts w:ascii="Arial" w:hAnsi="Arial" w:cs="Arial"/>
                <w:b/>
                <w:sz w:val="28"/>
                <w:szCs w:val="28"/>
              </w:rPr>
              <w:t>15.02.2018</w:t>
            </w:r>
          </w:p>
        </w:tc>
      </w:tr>
      <w:tr w:rsidR="00DC3819" w:rsidTr="00010C88">
        <w:trPr>
          <w:trHeight w:val="811"/>
        </w:trPr>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DC3819" w:rsidRDefault="00DC3819" w:rsidP="00010C88">
            <w:pPr>
              <w:jc w:val="center"/>
              <w:rPr>
                <w:rFonts w:ascii="Arial" w:hAnsi="Arial" w:cs="Arial"/>
                <w:b/>
                <w:sz w:val="26"/>
                <w:szCs w:val="26"/>
              </w:rPr>
            </w:pPr>
            <w:r>
              <w:rPr>
                <w:rFonts w:ascii="Arial" w:hAnsi="Arial" w:cs="Arial"/>
                <w:b/>
                <w:sz w:val="26"/>
                <w:szCs w:val="26"/>
              </w:rPr>
              <w:t>22.02.2018</w:t>
            </w:r>
          </w:p>
        </w:tc>
        <w:tc>
          <w:tcPr>
            <w:tcW w:w="2551" w:type="dxa"/>
            <w:tcBorders>
              <w:top w:val="single" w:sz="4" w:space="0" w:color="auto"/>
              <w:left w:val="single" w:sz="4" w:space="0" w:color="auto"/>
              <w:bottom w:val="single" w:sz="4" w:space="0" w:color="auto"/>
              <w:right w:val="single" w:sz="4" w:space="0" w:color="auto"/>
            </w:tcBorders>
            <w:shd w:val="clear" w:color="auto" w:fill="C4BC96"/>
            <w:vAlign w:val="center"/>
          </w:tcPr>
          <w:p w:rsidR="00DC3819" w:rsidRDefault="00DC3819" w:rsidP="00010C88">
            <w:pPr>
              <w:jc w:val="center"/>
              <w:rPr>
                <w:rFonts w:ascii="Arial" w:hAnsi="Arial" w:cs="Arial"/>
                <w:b/>
                <w:color w:val="000000"/>
              </w:rPr>
            </w:pPr>
            <w:r>
              <w:rPr>
                <w:rFonts w:ascii="Arial" w:hAnsi="Arial" w:cs="Arial"/>
                <w:b/>
                <w:color w:val="000000"/>
              </w:rPr>
              <w:t>26.02.-02.03.2018</w:t>
            </w:r>
          </w:p>
        </w:tc>
        <w:tc>
          <w:tcPr>
            <w:tcW w:w="3261" w:type="dxa"/>
            <w:tcBorders>
              <w:top w:val="single" w:sz="4" w:space="0" w:color="auto"/>
              <w:left w:val="single" w:sz="4" w:space="0" w:color="auto"/>
              <w:bottom w:val="single" w:sz="4" w:space="0" w:color="auto"/>
              <w:right w:val="single" w:sz="4" w:space="0" w:color="auto"/>
            </w:tcBorders>
            <w:shd w:val="clear" w:color="auto" w:fill="CC99FF"/>
            <w:vAlign w:val="center"/>
          </w:tcPr>
          <w:p w:rsidR="00DC3819" w:rsidRPr="0017690C" w:rsidRDefault="00DC3819" w:rsidP="00010C88">
            <w:pPr>
              <w:jc w:val="center"/>
              <w:rPr>
                <w:rFonts w:ascii="Arial" w:hAnsi="Arial" w:cs="Arial"/>
                <w:b/>
                <w:sz w:val="26"/>
                <w:szCs w:val="26"/>
              </w:rPr>
            </w:pPr>
            <w:r w:rsidRPr="0017690C">
              <w:rPr>
                <w:rFonts w:ascii="Arial" w:hAnsi="Arial" w:cs="Arial"/>
                <w:b/>
                <w:sz w:val="26"/>
                <w:szCs w:val="26"/>
              </w:rPr>
              <w:t>08.03.2018</w:t>
            </w:r>
          </w:p>
        </w:tc>
        <w:tc>
          <w:tcPr>
            <w:tcW w:w="2835" w:type="dxa"/>
            <w:tcBorders>
              <w:top w:val="single" w:sz="4" w:space="0" w:color="auto"/>
              <w:left w:val="single" w:sz="4" w:space="0" w:color="auto"/>
              <w:bottom w:val="single" w:sz="4" w:space="0" w:color="auto"/>
              <w:right w:val="single" w:sz="4" w:space="0" w:color="auto"/>
            </w:tcBorders>
            <w:shd w:val="clear" w:color="auto" w:fill="FFCC99"/>
            <w:vAlign w:val="center"/>
          </w:tcPr>
          <w:p w:rsidR="00DC3819" w:rsidRDefault="00DC3819" w:rsidP="00010C88">
            <w:pPr>
              <w:jc w:val="center"/>
              <w:rPr>
                <w:rFonts w:ascii="Arial" w:hAnsi="Arial" w:cs="Arial"/>
                <w:b/>
                <w:sz w:val="26"/>
                <w:szCs w:val="26"/>
              </w:rPr>
            </w:pPr>
            <w:r>
              <w:rPr>
                <w:rFonts w:ascii="Arial" w:hAnsi="Arial" w:cs="Arial"/>
                <w:b/>
                <w:sz w:val="26"/>
                <w:szCs w:val="26"/>
              </w:rPr>
              <w:t>12.03.2018</w:t>
            </w:r>
          </w:p>
        </w:tc>
        <w:tc>
          <w:tcPr>
            <w:tcW w:w="2576" w:type="dxa"/>
            <w:tcBorders>
              <w:top w:val="single" w:sz="4" w:space="0" w:color="auto"/>
              <w:left w:val="single" w:sz="4" w:space="0" w:color="auto"/>
              <w:bottom w:val="single" w:sz="4" w:space="0" w:color="auto"/>
              <w:right w:val="single" w:sz="4" w:space="0" w:color="auto"/>
            </w:tcBorders>
            <w:shd w:val="clear" w:color="auto" w:fill="CCC0D9"/>
            <w:vAlign w:val="center"/>
          </w:tcPr>
          <w:p w:rsidR="00DC3819" w:rsidRDefault="00DC3819" w:rsidP="00010C88">
            <w:pPr>
              <w:jc w:val="center"/>
              <w:rPr>
                <w:rFonts w:ascii="Arial" w:hAnsi="Arial" w:cs="Arial"/>
                <w:b/>
                <w:sz w:val="26"/>
                <w:szCs w:val="26"/>
              </w:rPr>
            </w:pPr>
            <w:r>
              <w:rPr>
                <w:rFonts w:ascii="Arial" w:hAnsi="Arial" w:cs="Arial"/>
                <w:b/>
                <w:sz w:val="26"/>
                <w:szCs w:val="26"/>
              </w:rPr>
              <w:t>15.03.2018</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DC3819" w:rsidRDefault="00DC3819" w:rsidP="00010C88">
            <w:pPr>
              <w:jc w:val="center"/>
              <w:rPr>
                <w:rFonts w:ascii="Arial" w:hAnsi="Arial" w:cs="Arial"/>
                <w:b/>
                <w:sz w:val="28"/>
                <w:szCs w:val="28"/>
              </w:rPr>
            </w:pPr>
            <w:r>
              <w:rPr>
                <w:rFonts w:ascii="Arial" w:hAnsi="Arial" w:cs="Arial"/>
                <w:b/>
                <w:sz w:val="28"/>
                <w:szCs w:val="28"/>
              </w:rPr>
              <w:t>22.03.2018</w:t>
            </w:r>
          </w:p>
        </w:tc>
      </w:tr>
      <w:tr w:rsidR="00DC3819" w:rsidTr="00010C88">
        <w:trPr>
          <w:trHeight w:val="811"/>
        </w:trPr>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DC3819" w:rsidRDefault="00DC3819" w:rsidP="00010C88">
            <w:pPr>
              <w:jc w:val="center"/>
              <w:rPr>
                <w:rFonts w:ascii="Arial" w:hAnsi="Arial" w:cs="Arial"/>
                <w:b/>
                <w:sz w:val="26"/>
                <w:szCs w:val="26"/>
              </w:rPr>
            </w:pPr>
            <w:r>
              <w:rPr>
                <w:rFonts w:ascii="Arial" w:hAnsi="Arial" w:cs="Arial"/>
                <w:b/>
                <w:color w:val="000000"/>
                <w:sz w:val="26"/>
                <w:szCs w:val="26"/>
              </w:rPr>
              <w:t>26.04.</w:t>
            </w:r>
            <w:r>
              <w:rPr>
                <w:rFonts w:ascii="Arial" w:hAnsi="Arial" w:cs="Arial"/>
                <w:b/>
                <w:sz w:val="26"/>
                <w:szCs w:val="26"/>
              </w:rPr>
              <w:t>2018</w:t>
            </w:r>
          </w:p>
        </w:tc>
        <w:tc>
          <w:tcPr>
            <w:tcW w:w="2551" w:type="dxa"/>
            <w:tcBorders>
              <w:top w:val="single" w:sz="4" w:space="0" w:color="auto"/>
              <w:left w:val="single" w:sz="4" w:space="0" w:color="auto"/>
              <w:bottom w:val="single" w:sz="4" w:space="0" w:color="auto"/>
              <w:right w:val="single" w:sz="4" w:space="0" w:color="auto"/>
            </w:tcBorders>
            <w:shd w:val="clear" w:color="auto" w:fill="C4BC96"/>
            <w:vAlign w:val="center"/>
          </w:tcPr>
          <w:p w:rsidR="00DC3819" w:rsidRDefault="00DC3819" w:rsidP="00010C88">
            <w:pPr>
              <w:jc w:val="center"/>
              <w:rPr>
                <w:rFonts w:ascii="Arial" w:hAnsi="Arial" w:cs="Arial"/>
                <w:b/>
                <w:color w:val="000000"/>
              </w:rPr>
            </w:pPr>
            <w:r>
              <w:rPr>
                <w:rFonts w:ascii="Arial" w:hAnsi="Arial" w:cs="Arial"/>
                <w:b/>
                <w:color w:val="000000"/>
              </w:rPr>
              <w:t>30.04.-03.05.2018</w:t>
            </w:r>
          </w:p>
        </w:tc>
        <w:tc>
          <w:tcPr>
            <w:tcW w:w="3261" w:type="dxa"/>
            <w:tcBorders>
              <w:top w:val="single" w:sz="4" w:space="0" w:color="auto"/>
              <w:left w:val="single" w:sz="4" w:space="0" w:color="auto"/>
              <w:bottom w:val="single" w:sz="4" w:space="0" w:color="auto"/>
              <w:right w:val="single" w:sz="4" w:space="0" w:color="auto"/>
            </w:tcBorders>
            <w:shd w:val="clear" w:color="auto" w:fill="CC99FF"/>
            <w:vAlign w:val="center"/>
          </w:tcPr>
          <w:p w:rsidR="00DC3819" w:rsidRDefault="00DC3819" w:rsidP="00010C88">
            <w:pPr>
              <w:jc w:val="center"/>
              <w:rPr>
                <w:rFonts w:ascii="Arial" w:hAnsi="Arial" w:cs="Arial"/>
                <w:b/>
                <w:sz w:val="26"/>
                <w:szCs w:val="26"/>
              </w:rPr>
            </w:pPr>
            <w:r>
              <w:rPr>
                <w:rFonts w:ascii="Arial" w:hAnsi="Arial" w:cs="Arial"/>
                <w:b/>
              </w:rPr>
              <w:t>10.</w:t>
            </w:r>
            <w:r w:rsidRPr="00CB5C91">
              <w:rPr>
                <w:rFonts w:ascii="Arial" w:hAnsi="Arial" w:cs="Arial"/>
                <w:b/>
              </w:rPr>
              <w:t>05.201</w:t>
            </w:r>
            <w:r>
              <w:rPr>
                <w:rFonts w:ascii="Arial" w:hAnsi="Arial" w:cs="Arial"/>
                <w:b/>
              </w:rPr>
              <w:t>8</w:t>
            </w:r>
          </w:p>
        </w:tc>
        <w:tc>
          <w:tcPr>
            <w:tcW w:w="2835" w:type="dxa"/>
            <w:tcBorders>
              <w:top w:val="single" w:sz="4" w:space="0" w:color="auto"/>
              <w:left w:val="single" w:sz="4" w:space="0" w:color="auto"/>
              <w:bottom w:val="single" w:sz="4" w:space="0" w:color="auto"/>
              <w:right w:val="single" w:sz="4" w:space="0" w:color="auto"/>
            </w:tcBorders>
            <w:shd w:val="clear" w:color="auto" w:fill="FFCC99"/>
            <w:vAlign w:val="center"/>
          </w:tcPr>
          <w:p w:rsidR="00DC3819" w:rsidRDefault="00DC3819" w:rsidP="00010C88">
            <w:pPr>
              <w:jc w:val="center"/>
              <w:rPr>
                <w:rFonts w:ascii="Arial" w:hAnsi="Arial" w:cs="Arial"/>
                <w:b/>
                <w:sz w:val="26"/>
                <w:szCs w:val="26"/>
              </w:rPr>
            </w:pPr>
            <w:r>
              <w:rPr>
                <w:rFonts w:ascii="Arial" w:hAnsi="Arial" w:cs="Arial"/>
                <w:b/>
                <w:sz w:val="26"/>
                <w:szCs w:val="26"/>
              </w:rPr>
              <w:t>14.05.2018</w:t>
            </w:r>
          </w:p>
        </w:tc>
        <w:tc>
          <w:tcPr>
            <w:tcW w:w="2576" w:type="dxa"/>
            <w:tcBorders>
              <w:top w:val="single" w:sz="4" w:space="0" w:color="auto"/>
              <w:left w:val="single" w:sz="4" w:space="0" w:color="auto"/>
              <w:bottom w:val="single" w:sz="4" w:space="0" w:color="auto"/>
              <w:right w:val="single" w:sz="4" w:space="0" w:color="auto"/>
            </w:tcBorders>
            <w:shd w:val="clear" w:color="auto" w:fill="CCC0D9"/>
            <w:vAlign w:val="center"/>
          </w:tcPr>
          <w:p w:rsidR="00DC3819" w:rsidRPr="00CB5C91" w:rsidRDefault="00DC3819" w:rsidP="00010C88">
            <w:pPr>
              <w:jc w:val="center"/>
              <w:rPr>
                <w:rFonts w:ascii="Arial" w:hAnsi="Arial" w:cs="Arial"/>
                <w:b/>
              </w:rPr>
            </w:pPr>
            <w:r>
              <w:rPr>
                <w:rFonts w:ascii="Arial" w:hAnsi="Arial" w:cs="Arial"/>
                <w:b/>
              </w:rPr>
              <w:t>17</w:t>
            </w:r>
            <w:r w:rsidRPr="00CB5C91">
              <w:rPr>
                <w:rFonts w:ascii="Arial" w:hAnsi="Arial" w:cs="Arial"/>
                <w:b/>
              </w:rPr>
              <w:t>.05.201</w:t>
            </w:r>
            <w:r>
              <w:rPr>
                <w:rFonts w:ascii="Arial" w:hAnsi="Arial" w:cs="Arial"/>
                <w:b/>
              </w:rPr>
              <w:t>8</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DC3819" w:rsidRDefault="00DC3819" w:rsidP="00010C88">
            <w:pPr>
              <w:jc w:val="center"/>
              <w:rPr>
                <w:rFonts w:ascii="Arial" w:hAnsi="Arial" w:cs="Arial"/>
                <w:b/>
                <w:sz w:val="28"/>
                <w:szCs w:val="28"/>
              </w:rPr>
            </w:pPr>
            <w:r>
              <w:rPr>
                <w:rFonts w:ascii="Arial" w:hAnsi="Arial" w:cs="Arial"/>
                <w:b/>
                <w:sz w:val="28"/>
                <w:szCs w:val="28"/>
              </w:rPr>
              <w:t>24.05.2018</w:t>
            </w:r>
          </w:p>
        </w:tc>
      </w:tr>
      <w:tr w:rsidR="00DC3819" w:rsidTr="00010C88">
        <w:trPr>
          <w:trHeight w:val="798"/>
        </w:trPr>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DC3819" w:rsidRDefault="00DC3819" w:rsidP="00010C88">
            <w:pPr>
              <w:jc w:val="center"/>
              <w:rPr>
                <w:rFonts w:ascii="Arial" w:hAnsi="Arial" w:cs="Arial"/>
                <w:b/>
                <w:color w:val="000000"/>
                <w:sz w:val="26"/>
                <w:szCs w:val="26"/>
              </w:rPr>
            </w:pPr>
            <w:r>
              <w:rPr>
                <w:rFonts w:ascii="Arial" w:hAnsi="Arial" w:cs="Arial"/>
                <w:b/>
                <w:color w:val="000000"/>
                <w:sz w:val="26"/>
                <w:szCs w:val="26"/>
              </w:rPr>
              <w:t>24.05.2018</w:t>
            </w:r>
          </w:p>
        </w:tc>
        <w:tc>
          <w:tcPr>
            <w:tcW w:w="2551" w:type="dxa"/>
            <w:tcBorders>
              <w:top w:val="single" w:sz="4" w:space="0" w:color="auto"/>
              <w:left w:val="single" w:sz="4" w:space="0" w:color="auto"/>
              <w:bottom w:val="single" w:sz="4" w:space="0" w:color="auto"/>
              <w:right w:val="single" w:sz="4" w:space="0" w:color="auto"/>
            </w:tcBorders>
            <w:shd w:val="clear" w:color="auto" w:fill="C4BC96"/>
            <w:vAlign w:val="center"/>
          </w:tcPr>
          <w:p w:rsidR="00DC3819" w:rsidRDefault="00DC3819" w:rsidP="00010C88">
            <w:pPr>
              <w:jc w:val="center"/>
              <w:rPr>
                <w:rFonts w:ascii="Arial" w:hAnsi="Arial" w:cs="Arial"/>
                <w:b/>
                <w:color w:val="000000"/>
              </w:rPr>
            </w:pPr>
            <w:r>
              <w:rPr>
                <w:rFonts w:ascii="Arial" w:hAnsi="Arial" w:cs="Arial"/>
                <w:b/>
                <w:color w:val="000000"/>
              </w:rPr>
              <w:t>28.05.-31.05.2018</w:t>
            </w:r>
          </w:p>
        </w:tc>
        <w:tc>
          <w:tcPr>
            <w:tcW w:w="3261" w:type="dxa"/>
            <w:tcBorders>
              <w:top w:val="single" w:sz="4" w:space="0" w:color="auto"/>
              <w:left w:val="single" w:sz="4" w:space="0" w:color="auto"/>
              <w:bottom w:val="single" w:sz="4" w:space="0" w:color="auto"/>
              <w:right w:val="single" w:sz="4" w:space="0" w:color="auto"/>
            </w:tcBorders>
            <w:shd w:val="clear" w:color="auto" w:fill="CC99FF"/>
            <w:vAlign w:val="center"/>
          </w:tcPr>
          <w:p w:rsidR="00DC3819" w:rsidRDefault="00DC3819" w:rsidP="00010C88">
            <w:pPr>
              <w:jc w:val="center"/>
              <w:rPr>
                <w:rFonts w:ascii="Arial" w:hAnsi="Arial" w:cs="Arial"/>
                <w:b/>
                <w:color w:val="000000"/>
                <w:sz w:val="26"/>
                <w:szCs w:val="26"/>
              </w:rPr>
            </w:pPr>
            <w:r w:rsidRPr="000B2B7B">
              <w:rPr>
                <w:rFonts w:ascii="Arial" w:hAnsi="Arial" w:cs="Arial"/>
                <w:b/>
                <w:sz w:val="26"/>
                <w:szCs w:val="26"/>
              </w:rPr>
              <w:t>0</w:t>
            </w:r>
            <w:r>
              <w:rPr>
                <w:rFonts w:ascii="Arial" w:hAnsi="Arial" w:cs="Arial"/>
                <w:b/>
                <w:sz w:val="26"/>
                <w:szCs w:val="26"/>
              </w:rPr>
              <w:t>7</w:t>
            </w:r>
            <w:r w:rsidRPr="000B2B7B">
              <w:rPr>
                <w:rFonts w:ascii="Arial" w:hAnsi="Arial" w:cs="Arial"/>
                <w:b/>
                <w:sz w:val="26"/>
                <w:szCs w:val="26"/>
              </w:rPr>
              <w:t>.06.201</w:t>
            </w:r>
            <w:r>
              <w:rPr>
                <w:rFonts w:ascii="Arial" w:hAnsi="Arial" w:cs="Arial"/>
                <w:b/>
                <w:sz w:val="26"/>
                <w:szCs w:val="26"/>
              </w:rPr>
              <w:t>8</w:t>
            </w:r>
          </w:p>
        </w:tc>
        <w:tc>
          <w:tcPr>
            <w:tcW w:w="2835" w:type="dxa"/>
            <w:tcBorders>
              <w:top w:val="single" w:sz="4" w:space="0" w:color="auto"/>
              <w:left w:val="single" w:sz="4" w:space="0" w:color="auto"/>
              <w:bottom w:val="single" w:sz="4" w:space="0" w:color="auto"/>
              <w:right w:val="single" w:sz="4" w:space="0" w:color="auto"/>
            </w:tcBorders>
            <w:shd w:val="clear" w:color="auto" w:fill="FFCC99"/>
            <w:vAlign w:val="center"/>
          </w:tcPr>
          <w:p w:rsidR="00DC3819" w:rsidRDefault="00DC3819" w:rsidP="00010C88">
            <w:pPr>
              <w:jc w:val="center"/>
              <w:rPr>
                <w:rFonts w:ascii="Arial" w:hAnsi="Arial" w:cs="Arial"/>
                <w:b/>
                <w:color w:val="000000"/>
                <w:sz w:val="26"/>
                <w:szCs w:val="26"/>
              </w:rPr>
            </w:pPr>
            <w:r>
              <w:rPr>
                <w:rFonts w:ascii="Arial" w:hAnsi="Arial" w:cs="Arial"/>
                <w:b/>
                <w:sz w:val="26"/>
                <w:szCs w:val="26"/>
              </w:rPr>
              <w:t>11.06.2018</w:t>
            </w:r>
          </w:p>
        </w:tc>
        <w:tc>
          <w:tcPr>
            <w:tcW w:w="2576" w:type="dxa"/>
            <w:tcBorders>
              <w:top w:val="single" w:sz="4" w:space="0" w:color="auto"/>
              <w:left w:val="single" w:sz="4" w:space="0" w:color="auto"/>
              <w:bottom w:val="single" w:sz="4" w:space="0" w:color="auto"/>
              <w:right w:val="single" w:sz="4" w:space="0" w:color="auto"/>
            </w:tcBorders>
            <w:shd w:val="clear" w:color="auto" w:fill="CCC0D9"/>
            <w:vAlign w:val="center"/>
          </w:tcPr>
          <w:p w:rsidR="00DC3819" w:rsidRPr="00226BDD" w:rsidRDefault="00DC3819" w:rsidP="00010C88">
            <w:pPr>
              <w:jc w:val="center"/>
              <w:rPr>
                <w:rFonts w:ascii="Arial" w:hAnsi="Arial" w:cs="Arial"/>
                <w:b/>
                <w:color w:val="000000"/>
              </w:rPr>
            </w:pPr>
            <w:r w:rsidRPr="000B2B7B">
              <w:rPr>
                <w:rFonts w:ascii="Arial" w:hAnsi="Arial" w:cs="Arial"/>
                <w:b/>
                <w:sz w:val="26"/>
                <w:szCs w:val="26"/>
              </w:rPr>
              <w:t>1</w:t>
            </w:r>
            <w:r>
              <w:rPr>
                <w:rFonts w:ascii="Arial" w:hAnsi="Arial" w:cs="Arial"/>
                <w:b/>
                <w:sz w:val="26"/>
                <w:szCs w:val="26"/>
              </w:rPr>
              <w:t>4</w:t>
            </w:r>
            <w:r w:rsidRPr="000B2B7B">
              <w:rPr>
                <w:rFonts w:ascii="Arial" w:hAnsi="Arial" w:cs="Arial"/>
                <w:b/>
                <w:sz w:val="26"/>
                <w:szCs w:val="26"/>
              </w:rPr>
              <w:t>.06.201</w:t>
            </w:r>
            <w:r>
              <w:rPr>
                <w:rFonts w:ascii="Arial" w:hAnsi="Arial" w:cs="Arial"/>
                <w:b/>
                <w:sz w:val="26"/>
                <w:szCs w:val="26"/>
              </w:rPr>
              <w:t>8</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DC3819" w:rsidRDefault="00DC3819" w:rsidP="00010C88">
            <w:pPr>
              <w:jc w:val="center"/>
              <w:rPr>
                <w:rFonts w:ascii="Arial" w:hAnsi="Arial" w:cs="Arial"/>
                <w:b/>
                <w:color w:val="000000"/>
                <w:sz w:val="26"/>
                <w:szCs w:val="26"/>
              </w:rPr>
            </w:pPr>
            <w:r>
              <w:rPr>
                <w:rFonts w:ascii="Arial" w:hAnsi="Arial" w:cs="Arial"/>
                <w:b/>
                <w:sz w:val="28"/>
                <w:szCs w:val="28"/>
              </w:rPr>
              <w:t>21.06.2018</w:t>
            </w:r>
          </w:p>
        </w:tc>
      </w:tr>
      <w:tr w:rsidR="00DC3819" w:rsidTr="00010C88">
        <w:trPr>
          <w:trHeight w:val="798"/>
        </w:trPr>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DC3819" w:rsidRDefault="00DC3819" w:rsidP="00010C88">
            <w:pPr>
              <w:jc w:val="center"/>
              <w:rPr>
                <w:rFonts w:ascii="Arial" w:hAnsi="Arial" w:cs="Arial"/>
                <w:b/>
                <w:color w:val="000000"/>
                <w:sz w:val="26"/>
                <w:szCs w:val="26"/>
              </w:rPr>
            </w:pPr>
            <w:r>
              <w:rPr>
                <w:rFonts w:ascii="Arial" w:hAnsi="Arial" w:cs="Arial"/>
                <w:b/>
                <w:color w:val="000000"/>
                <w:sz w:val="26"/>
                <w:szCs w:val="26"/>
              </w:rPr>
              <w:t>23.08.2018</w:t>
            </w:r>
          </w:p>
        </w:tc>
        <w:tc>
          <w:tcPr>
            <w:tcW w:w="2551" w:type="dxa"/>
            <w:tcBorders>
              <w:top w:val="single" w:sz="4" w:space="0" w:color="auto"/>
              <w:left w:val="single" w:sz="4" w:space="0" w:color="auto"/>
              <w:bottom w:val="single" w:sz="4" w:space="0" w:color="auto"/>
              <w:right w:val="single" w:sz="4" w:space="0" w:color="auto"/>
            </w:tcBorders>
            <w:shd w:val="clear" w:color="auto" w:fill="C4BC96"/>
            <w:vAlign w:val="center"/>
          </w:tcPr>
          <w:p w:rsidR="00DC3819" w:rsidRDefault="00DC3819" w:rsidP="00010C88">
            <w:pPr>
              <w:jc w:val="center"/>
              <w:rPr>
                <w:rFonts w:ascii="Arial" w:hAnsi="Arial" w:cs="Arial"/>
                <w:b/>
                <w:color w:val="000000"/>
              </w:rPr>
            </w:pPr>
            <w:r>
              <w:rPr>
                <w:rFonts w:ascii="Arial" w:hAnsi="Arial" w:cs="Arial"/>
                <w:b/>
                <w:color w:val="000000"/>
              </w:rPr>
              <w:t>27.08.-30.08.2018</w:t>
            </w:r>
          </w:p>
        </w:tc>
        <w:tc>
          <w:tcPr>
            <w:tcW w:w="3261" w:type="dxa"/>
            <w:tcBorders>
              <w:top w:val="single" w:sz="4" w:space="0" w:color="auto"/>
              <w:left w:val="single" w:sz="4" w:space="0" w:color="auto"/>
              <w:bottom w:val="single" w:sz="4" w:space="0" w:color="auto"/>
              <w:right w:val="single" w:sz="4" w:space="0" w:color="auto"/>
            </w:tcBorders>
            <w:shd w:val="clear" w:color="auto" w:fill="CC99FF"/>
            <w:vAlign w:val="center"/>
          </w:tcPr>
          <w:p w:rsidR="00DC3819" w:rsidRPr="00BA1407" w:rsidRDefault="00DC3819" w:rsidP="00010C88">
            <w:pPr>
              <w:jc w:val="center"/>
              <w:rPr>
                <w:rFonts w:ascii="Arial" w:hAnsi="Arial" w:cs="Arial"/>
                <w:b/>
                <w:color w:val="000000"/>
              </w:rPr>
            </w:pPr>
            <w:r w:rsidRPr="00BA1407">
              <w:rPr>
                <w:rFonts w:ascii="Arial" w:hAnsi="Arial" w:cs="Arial"/>
                <w:b/>
              </w:rPr>
              <w:t>0</w:t>
            </w:r>
            <w:r>
              <w:rPr>
                <w:rFonts w:ascii="Arial" w:hAnsi="Arial" w:cs="Arial"/>
                <w:b/>
              </w:rPr>
              <w:t>6</w:t>
            </w:r>
            <w:r w:rsidRPr="00BA1407">
              <w:rPr>
                <w:rFonts w:ascii="Arial" w:hAnsi="Arial" w:cs="Arial"/>
                <w:b/>
              </w:rPr>
              <w:t>.09.201</w:t>
            </w:r>
            <w:r>
              <w:rPr>
                <w:rFonts w:ascii="Arial" w:hAnsi="Arial" w:cs="Arial"/>
                <w:b/>
              </w:rPr>
              <w:t>8</w:t>
            </w:r>
          </w:p>
        </w:tc>
        <w:tc>
          <w:tcPr>
            <w:tcW w:w="2835" w:type="dxa"/>
            <w:tcBorders>
              <w:top w:val="single" w:sz="4" w:space="0" w:color="auto"/>
              <w:left w:val="single" w:sz="4" w:space="0" w:color="auto"/>
              <w:bottom w:val="single" w:sz="4" w:space="0" w:color="auto"/>
              <w:right w:val="single" w:sz="4" w:space="0" w:color="auto"/>
            </w:tcBorders>
            <w:shd w:val="clear" w:color="auto" w:fill="FFCC99"/>
            <w:vAlign w:val="center"/>
          </w:tcPr>
          <w:p w:rsidR="00DC3819" w:rsidRDefault="00DC3819" w:rsidP="00010C88">
            <w:pPr>
              <w:jc w:val="center"/>
              <w:rPr>
                <w:rFonts w:ascii="Arial" w:hAnsi="Arial" w:cs="Arial"/>
                <w:b/>
                <w:color w:val="000000"/>
                <w:sz w:val="26"/>
                <w:szCs w:val="26"/>
              </w:rPr>
            </w:pPr>
            <w:r>
              <w:rPr>
                <w:rFonts w:ascii="Arial" w:hAnsi="Arial" w:cs="Arial"/>
                <w:b/>
                <w:sz w:val="26"/>
                <w:szCs w:val="26"/>
              </w:rPr>
              <w:t>10.09.2018</w:t>
            </w:r>
          </w:p>
        </w:tc>
        <w:tc>
          <w:tcPr>
            <w:tcW w:w="2576" w:type="dxa"/>
            <w:tcBorders>
              <w:top w:val="single" w:sz="4" w:space="0" w:color="auto"/>
              <w:left w:val="single" w:sz="4" w:space="0" w:color="auto"/>
              <w:bottom w:val="single" w:sz="4" w:space="0" w:color="auto"/>
              <w:right w:val="single" w:sz="4" w:space="0" w:color="auto"/>
            </w:tcBorders>
            <w:shd w:val="clear" w:color="auto" w:fill="CCC0D9"/>
            <w:vAlign w:val="center"/>
          </w:tcPr>
          <w:p w:rsidR="00DC3819" w:rsidRPr="00BA1407" w:rsidRDefault="00DC3819" w:rsidP="00010C88">
            <w:pPr>
              <w:jc w:val="center"/>
              <w:rPr>
                <w:rFonts w:ascii="Arial" w:hAnsi="Arial" w:cs="Arial"/>
                <w:b/>
                <w:color w:val="000000"/>
              </w:rPr>
            </w:pPr>
            <w:r>
              <w:rPr>
                <w:rFonts w:ascii="Arial" w:hAnsi="Arial" w:cs="Arial"/>
                <w:b/>
                <w:sz w:val="26"/>
                <w:szCs w:val="26"/>
              </w:rPr>
              <w:t>13</w:t>
            </w:r>
            <w:r w:rsidRPr="007D2553">
              <w:rPr>
                <w:rFonts w:ascii="Arial" w:hAnsi="Arial" w:cs="Arial"/>
                <w:b/>
                <w:sz w:val="26"/>
                <w:szCs w:val="26"/>
              </w:rPr>
              <w:t>.09.201</w:t>
            </w:r>
            <w:r>
              <w:rPr>
                <w:rFonts w:ascii="Arial" w:hAnsi="Arial" w:cs="Arial"/>
                <w:b/>
                <w:sz w:val="26"/>
                <w:szCs w:val="26"/>
              </w:rPr>
              <w:t>8</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DC3819" w:rsidRDefault="00DC3819" w:rsidP="00010C88">
            <w:pPr>
              <w:jc w:val="center"/>
              <w:rPr>
                <w:rFonts w:ascii="Arial" w:hAnsi="Arial" w:cs="Arial"/>
                <w:b/>
                <w:color w:val="000000"/>
                <w:sz w:val="26"/>
                <w:szCs w:val="26"/>
              </w:rPr>
            </w:pPr>
            <w:r>
              <w:rPr>
                <w:rFonts w:ascii="Arial" w:hAnsi="Arial" w:cs="Arial"/>
                <w:b/>
                <w:sz w:val="28"/>
                <w:szCs w:val="28"/>
              </w:rPr>
              <w:t>20.09.2018</w:t>
            </w:r>
          </w:p>
        </w:tc>
      </w:tr>
      <w:tr w:rsidR="00DC3819" w:rsidTr="00010C88">
        <w:trPr>
          <w:trHeight w:val="811"/>
        </w:trPr>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rsidR="00DC3819" w:rsidRDefault="00DC3819" w:rsidP="00010C88">
            <w:pPr>
              <w:jc w:val="center"/>
              <w:rPr>
                <w:rFonts w:ascii="Arial" w:hAnsi="Arial" w:cs="Arial"/>
                <w:b/>
                <w:sz w:val="26"/>
                <w:szCs w:val="26"/>
              </w:rPr>
            </w:pPr>
            <w:r>
              <w:rPr>
                <w:rFonts w:ascii="Arial" w:hAnsi="Arial" w:cs="Arial"/>
                <w:b/>
                <w:sz w:val="26"/>
                <w:szCs w:val="26"/>
              </w:rPr>
              <w:t>27.09.2018</w:t>
            </w:r>
          </w:p>
        </w:tc>
        <w:tc>
          <w:tcPr>
            <w:tcW w:w="2551" w:type="dxa"/>
            <w:tcBorders>
              <w:top w:val="single" w:sz="4" w:space="0" w:color="auto"/>
              <w:left w:val="single" w:sz="4" w:space="0" w:color="auto"/>
              <w:bottom w:val="single" w:sz="4" w:space="0" w:color="auto"/>
              <w:right w:val="single" w:sz="4" w:space="0" w:color="auto"/>
            </w:tcBorders>
            <w:shd w:val="clear" w:color="auto" w:fill="C4BC96"/>
            <w:vAlign w:val="center"/>
          </w:tcPr>
          <w:p w:rsidR="00DC3819" w:rsidRDefault="00DC3819" w:rsidP="00010C88">
            <w:pPr>
              <w:jc w:val="center"/>
              <w:rPr>
                <w:rFonts w:ascii="Arial" w:hAnsi="Arial" w:cs="Arial"/>
                <w:b/>
                <w:color w:val="000000"/>
              </w:rPr>
            </w:pPr>
            <w:r>
              <w:rPr>
                <w:rFonts w:ascii="Arial" w:hAnsi="Arial" w:cs="Arial"/>
                <w:b/>
                <w:color w:val="000000"/>
              </w:rPr>
              <w:t>01.10.-04.10.2018</w:t>
            </w:r>
          </w:p>
        </w:tc>
        <w:tc>
          <w:tcPr>
            <w:tcW w:w="3261" w:type="dxa"/>
            <w:tcBorders>
              <w:top w:val="single" w:sz="4" w:space="0" w:color="auto"/>
              <w:left w:val="single" w:sz="4" w:space="0" w:color="auto"/>
              <w:bottom w:val="single" w:sz="4" w:space="0" w:color="auto"/>
              <w:right w:val="single" w:sz="4" w:space="0" w:color="auto"/>
            </w:tcBorders>
            <w:shd w:val="clear" w:color="auto" w:fill="CC99FF"/>
            <w:vAlign w:val="center"/>
          </w:tcPr>
          <w:p w:rsidR="00DC3819" w:rsidRDefault="00DC3819" w:rsidP="00010C88">
            <w:pPr>
              <w:jc w:val="center"/>
              <w:rPr>
                <w:rFonts w:ascii="Arial" w:hAnsi="Arial" w:cs="Arial"/>
                <w:b/>
                <w:sz w:val="26"/>
                <w:szCs w:val="26"/>
              </w:rPr>
            </w:pPr>
            <w:r>
              <w:rPr>
                <w:rFonts w:ascii="Arial" w:hAnsi="Arial" w:cs="Arial"/>
                <w:b/>
                <w:sz w:val="26"/>
                <w:szCs w:val="26"/>
              </w:rPr>
              <w:t>11.10.2018</w:t>
            </w:r>
          </w:p>
        </w:tc>
        <w:tc>
          <w:tcPr>
            <w:tcW w:w="2835" w:type="dxa"/>
            <w:tcBorders>
              <w:top w:val="single" w:sz="4" w:space="0" w:color="auto"/>
              <w:left w:val="single" w:sz="4" w:space="0" w:color="auto"/>
              <w:bottom w:val="single" w:sz="4" w:space="0" w:color="auto"/>
              <w:right w:val="single" w:sz="4" w:space="0" w:color="auto"/>
            </w:tcBorders>
            <w:shd w:val="clear" w:color="auto" w:fill="FFCC99"/>
            <w:vAlign w:val="center"/>
          </w:tcPr>
          <w:p w:rsidR="00DC3819" w:rsidRDefault="00DC3819" w:rsidP="00010C88">
            <w:pPr>
              <w:jc w:val="center"/>
              <w:rPr>
                <w:rFonts w:ascii="Arial" w:hAnsi="Arial" w:cs="Arial"/>
                <w:b/>
                <w:sz w:val="26"/>
                <w:szCs w:val="26"/>
              </w:rPr>
            </w:pPr>
            <w:r>
              <w:rPr>
                <w:rFonts w:ascii="Arial" w:hAnsi="Arial" w:cs="Arial"/>
                <w:b/>
                <w:sz w:val="26"/>
                <w:szCs w:val="26"/>
              </w:rPr>
              <w:t>15.10.2018</w:t>
            </w:r>
          </w:p>
        </w:tc>
        <w:tc>
          <w:tcPr>
            <w:tcW w:w="2576" w:type="dxa"/>
            <w:tcBorders>
              <w:top w:val="single" w:sz="4" w:space="0" w:color="auto"/>
              <w:left w:val="single" w:sz="4" w:space="0" w:color="auto"/>
              <w:bottom w:val="single" w:sz="4" w:space="0" w:color="auto"/>
              <w:right w:val="single" w:sz="4" w:space="0" w:color="auto"/>
            </w:tcBorders>
            <w:shd w:val="clear" w:color="auto" w:fill="CCC0D9"/>
            <w:vAlign w:val="center"/>
          </w:tcPr>
          <w:p w:rsidR="00DC3819" w:rsidRPr="00D06ECB" w:rsidRDefault="00DC3819" w:rsidP="00010C88">
            <w:pPr>
              <w:jc w:val="center"/>
              <w:rPr>
                <w:rFonts w:ascii="Arial" w:hAnsi="Arial" w:cs="Arial"/>
                <w:b/>
                <w:sz w:val="26"/>
                <w:szCs w:val="26"/>
              </w:rPr>
            </w:pPr>
            <w:r>
              <w:rPr>
                <w:rFonts w:ascii="Arial" w:hAnsi="Arial" w:cs="Arial"/>
                <w:b/>
                <w:sz w:val="26"/>
                <w:szCs w:val="26"/>
              </w:rPr>
              <w:t>18.10.2018</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DC3819" w:rsidRDefault="00DC3819" w:rsidP="00010C88">
            <w:pPr>
              <w:jc w:val="center"/>
              <w:rPr>
                <w:rFonts w:ascii="Arial" w:hAnsi="Arial" w:cs="Arial"/>
                <w:b/>
                <w:sz w:val="28"/>
                <w:szCs w:val="28"/>
              </w:rPr>
            </w:pPr>
            <w:r>
              <w:rPr>
                <w:rFonts w:ascii="Arial" w:hAnsi="Arial" w:cs="Arial"/>
                <w:b/>
                <w:sz w:val="28"/>
                <w:szCs w:val="28"/>
              </w:rPr>
              <w:t>25.10.2018</w:t>
            </w:r>
          </w:p>
        </w:tc>
      </w:tr>
      <w:tr w:rsidR="00DC3819" w:rsidTr="00010C88">
        <w:trPr>
          <w:trHeight w:val="812"/>
        </w:trPr>
        <w:tc>
          <w:tcPr>
            <w:tcW w:w="13633"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rsidR="00DC3819" w:rsidRPr="00E25B24" w:rsidRDefault="00DC3819" w:rsidP="00010C88">
            <w:pPr>
              <w:jc w:val="center"/>
              <w:rPr>
                <w:rFonts w:ascii="Arial" w:hAnsi="Arial" w:cs="Arial"/>
                <w:b/>
                <w:color w:val="000000"/>
                <w:sz w:val="26"/>
                <w:szCs w:val="26"/>
              </w:rPr>
            </w:pPr>
            <w:r w:rsidRPr="00E25B24">
              <w:rPr>
                <w:rFonts w:ascii="Arial" w:hAnsi="Arial" w:cs="Arial"/>
                <w:b/>
                <w:color w:val="000000"/>
                <w:sz w:val="26"/>
                <w:szCs w:val="26"/>
              </w:rPr>
              <w:t>Ustanovujúce zasadnutie mestského zastupiteľstva</w:t>
            </w:r>
          </w:p>
        </w:tc>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DC3819" w:rsidRPr="00DC3819" w:rsidRDefault="00DC3819" w:rsidP="00010C88">
            <w:pPr>
              <w:jc w:val="center"/>
              <w:rPr>
                <w:rFonts w:ascii="Arial" w:hAnsi="Arial" w:cs="Arial"/>
                <w:sz w:val="20"/>
                <w:szCs w:val="28"/>
              </w:rPr>
            </w:pPr>
            <w:r w:rsidRPr="00DC3819">
              <w:rPr>
                <w:rFonts w:ascii="Arial" w:hAnsi="Arial" w:cs="Arial"/>
                <w:sz w:val="20"/>
                <w:szCs w:val="28"/>
              </w:rPr>
              <w:t>Predpoklad</w:t>
            </w:r>
          </w:p>
          <w:p w:rsidR="00DC3819" w:rsidRDefault="00DC3819" w:rsidP="00010C88">
            <w:pPr>
              <w:jc w:val="center"/>
              <w:rPr>
                <w:rFonts w:ascii="Arial" w:hAnsi="Arial" w:cs="Arial"/>
                <w:b/>
                <w:sz w:val="28"/>
                <w:szCs w:val="28"/>
              </w:rPr>
            </w:pPr>
            <w:r>
              <w:rPr>
                <w:rFonts w:ascii="Arial" w:hAnsi="Arial" w:cs="Arial"/>
                <w:b/>
                <w:sz w:val="28"/>
                <w:szCs w:val="28"/>
              </w:rPr>
              <w:t>28.11.2018</w:t>
            </w:r>
          </w:p>
          <w:p w:rsidR="00DC3819" w:rsidRPr="00E25B24" w:rsidRDefault="00DC3819" w:rsidP="00010C88">
            <w:pPr>
              <w:jc w:val="center"/>
              <w:rPr>
                <w:rFonts w:ascii="Arial" w:hAnsi="Arial" w:cs="Arial"/>
                <w:sz w:val="20"/>
                <w:szCs w:val="28"/>
              </w:rPr>
            </w:pPr>
            <w:r w:rsidRPr="00E25B24">
              <w:rPr>
                <w:rFonts w:ascii="Arial" w:hAnsi="Arial" w:cs="Arial"/>
                <w:sz w:val="20"/>
                <w:szCs w:val="28"/>
              </w:rPr>
              <w:t>alebo</w:t>
            </w:r>
          </w:p>
          <w:p w:rsidR="00DC3819" w:rsidRDefault="00DC3819" w:rsidP="00010C88">
            <w:pPr>
              <w:jc w:val="center"/>
              <w:rPr>
                <w:rFonts w:ascii="Arial" w:hAnsi="Arial" w:cs="Arial"/>
                <w:b/>
                <w:color w:val="000000"/>
                <w:sz w:val="26"/>
                <w:szCs w:val="26"/>
              </w:rPr>
            </w:pPr>
            <w:r>
              <w:rPr>
                <w:rFonts w:ascii="Arial" w:hAnsi="Arial" w:cs="Arial"/>
                <w:b/>
                <w:sz w:val="28"/>
                <w:szCs w:val="28"/>
              </w:rPr>
              <w:t>06.12.2018</w:t>
            </w:r>
          </w:p>
        </w:tc>
      </w:tr>
    </w:tbl>
    <w:p w:rsidR="004D7F34" w:rsidRDefault="004D7F34" w:rsidP="001E4FC1">
      <w:pPr>
        <w:jc w:val="both"/>
        <w:rPr>
          <w:rFonts w:ascii="Arial" w:hAnsi="Arial" w:cs="Arial"/>
          <w:sz w:val="22"/>
          <w:szCs w:val="22"/>
        </w:rPr>
      </w:pPr>
    </w:p>
    <w:sectPr w:rsidR="004D7F34" w:rsidSect="004D7F3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Nadpis1"/>
      <w:suff w:val="nothing"/>
      <w:lvlText w:val=""/>
      <w:lvlJc w:val="left"/>
      <w:pPr>
        <w:tabs>
          <w:tab w:val="num" w:pos="360"/>
        </w:tabs>
        <w:ind w:left="360" w:firstLine="0"/>
      </w:pPr>
    </w:lvl>
    <w:lvl w:ilvl="1">
      <w:start w:val="1"/>
      <w:numFmt w:val="none"/>
      <w:pStyle w:val="Nadpis2"/>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pStyle w:val="Nadpis4"/>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A9C45EA"/>
    <w:multiLevelType w:val="hybridMultilevel"/>
    <w:tmpl w:val="028AD4EE"/>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2C0C87"/>
    <w:multiLevelType w:val="hybridMultilevel"/>
    <w:tmpl w:val="FB4428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77724B"/>
    <w:multiLevelType w:val="hybridMultilevel"/>
    <w:tmpl w:val="C6AA05EC"/>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1A729C0"/>
    <w:multiLevelType w:val="hybridMultilevel"/>
    <w:tmpl w:val="0980CEC4"/>
    <w:lvl w:ilvl="0" w:tplc="22C2D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6717681"/>
    <w:multiLevelType w:val="hybridMultilevel"/>
    <w:tmpl w:val="95CC59F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9125E49"/>
    <w:multiLevelType w:val="hybridMultilevel"/>
    <w:tmpl w:val="ECD8C8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04021CC"/>
    <w:multiLevelType w:val="hybridMultilevel"/>
    <w:tmpl w:val="7AB2A282"/>
    <w:lvl w:ilvl="0" w:tplc="68E46C92">
      <w:start w:val="1"/>
      <w:numFmt w:val="decimal"/>
      <w:lvlText w:val="%1."/>
      <w:lvlJc w:val="left"/>
      <w:pPr>
        <w:ind w:left="360" w:hanging="360"/>
      </w:pPr>
      <w:rPr>
        <w:rFonts w:eastAsia="Lucida Sans Unicode"/>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C1"/>
    <w:rsid w:val="00012AF7"/>
    <w:rsid w:val="0011630D"/>
    <w:rsid w:val="001964D7"/>
    <w:rsid w:val="001E4FC1"/>
    <w:rsid w:val="003F3A9A"/>
    <w:rsid w:val="004D7F34"/>
    <w:rsid w:val="0060096D"/>
    <w:rsid w:val="00677DCC"/>
    <w:rsid w:val="008722C5"/>
    <w:rsid w:val="008B405C"/>
    <w:rsid w:val="008B585F"/>
    <w:rsid w:val="008F4920"/>
    <w:rsid w:val="009024F1"/>
    <w:rsid w:val="00A55530"/>
    <w:rsid w:val="00AA7DCB"/>
    <w:rsid w:val="00AD0A3A"/>
    <w:rsid w:val="00B11304"/>
    <w:rsid w:val="00BD53A8"/>
    <w:rsid w:val="00C61224"/>
    <w:rsid w:val="00CA4655"/>
    <w:rsid w:val="00D61B05"/>
    <w:rsid w:val="00DC3819"/>
    <w:rsid w:val="00DC7DA2"/>
    <w:rsid w:val="00DF7C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50F1B-AB81-41B2-BB20-7B83889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4FC1"/>
    <w:pPr>
      <w:widowControl w:val="0"/>
      <w:suppressAutoHyphens/>
      <w:spacing w:after="0" w:line="240" w:lineRule="auto"/>
    </w:pPr>
    <w:rPr>
      <w:rFonts w:ascii="Times New Roman" w:eastAsia="Lucida Sans Unicode" w:hAnsi="Times New Roman" w:cs="Times New Roman"/>
      <w:sz w:val="24"/>
      <w:szCs w:val="24"/>
    </w:rPr>
  </w:style>
  <w:style w:type="paragraph" w:styleId="Nadpis1">
    <w:name w:val="heading 1"/>
    <w:basedOn w:val="Normlny"/>
    <w:next w:val="Normlny"/>
    <w:link w:val="Nadpis1Char"/>
    <w:qFormat/>
    <w:rsid w:val="001E4FC1"/>
    <w:pPr>
      <w:keepNext/>
      <w:numPr>
        <w:numId w:val="1"/>
      </w:numPr>
      <w:outlineLvl w:val="0"/>
    </w:pPr>
    <w:rPr>
      <w:b/>
      <w:bCs/>
      <w:sz w:val="44"/>
      <w:u w:val="single"/>
    </w:rPr>
  </w:style>
  <w:style w:type="paragraph" w:styleId="Nadpis2">
    <w:name w:val="heading 2"/>
    <w:basedOn w:val="Normlny"/>
    <w:next w:val="Normlny"/>
    <w:link w:val="Nadpis2Char"/>
    <w:semiHidden/>
    <w:unhideWhenUsed/>
    <w:qFormat/>
    <w:rsid w:val="001E4FC1"/>
    <w:pPr>
      <w:keepNext/>
      <w:numPr>
        <w:ilvl w:val="1"/>
        <w:numId w:val="1"/>
      </w:numPr>
      <w:outlineLvl w:val="1"/>
    </w:pPr>
    <w:rPr>
      <w:b/>
      <w:bCs/>
    </w:rPr>
  </w:style>
  <w:style w:type="paragraph" w:styleId="Nadpis4">
    <w:name w:val="heading 4"/>
    <w:basedOn w:val="Normlny"/>
    <w:next w:val="Normlny"/>
    <w:link w:val="Nadpis4Char"/>
    <w:semiHidden/>
    <w:unhideWhenUsed/>
    <w:qFormat/>
    <w:rsid w:val="001E4FC1"/>
    <w:pPr>
      <w:keepNext/>
      <w:numPr>
        <w:ilvl w:val="3"/>
        <w:numId w:val="1"/>
      </w:numPr>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E4FC1"/>
    <w:rPr>
      <w:rFonts w:ascii="Times New Roman" w:eastAsia="Lucida Sans Unicode" w:hAnsi="Times New Roman" w:cs="Times New Roman"/>
      <w:b/>
      <w:bCs/>
      <w:sz w:val="44"/>
      <w:szCs w:val="24"/>
      <w:u w:val="single"/>
    </w:rPr>
  </w:style>
  <w:style w:type="character" w:customStyle="1" w:styleId="Nadpis2Char">
    <w:name w:val="Nadpis 2 Char"/>
    <w:basedOn w:val="Predvolenpsmoodseku"/>
    <w:link w:val="Nadpis2"/>
    <w:semiHidden/>
    <w:rsid w:val="001E4FC1"/>
    <w:rPr>
      <w:rFonts w:ascii="Times New Roman" w:eastAsia="Lucida Sans Unicode" w:hAnsi="Times New Roman" w:cs="Times New Roman"/>
      <w:b/>
      <w:bCs/>
      <w:sz w:val="24"/>
      <w:szCs w:val="24"/>
    </w:rPr>
  </w:style>
  <w:style w:type="character" w:customStyle="1" w:styleId="Nadpis4Char">
    <w:name w:val="Nadpis 4 Char"/>
    <w:basedOn w:val="Predvolenpsmoodseku"/>
    <w:link w:val="Nadpis4"/>
    <w:semiHidden/>
    <w:rsid w:val="001E4FC1"/>
    <w:rPr>
      <w:rFonts w:ascii="Times New Roman" w:eastAsia="Lucida Sans Unicode" w:hAnsi="Times New Roman" w:cs="Times New Roman"/>
      <w:b/>
      <w:bCs/>
      <w:sz w:val="24"/>
      <w:szCs w:val="24"/>
    </w:rPr>
  </w:style>
  <w:style w:type="paragraph" w:styleId="Zarkazkladnhotextu">
    <w:name w:val="Body Text Indent"/>
    <w:basedOn w:val="Normlny"/>
    <w:link w:val="ZarkazkladnhotextuChar"/>
    <w:semiHidden/>
    <w:unhideWhenUsed/>
    <w:rsid w:val="001E4FC1"/>
    <w:pPr>
      <w:ind w:left="1830"/>
    </w:pPr>
    <w:rPr>
      <w:b/>
      <w:bCs/>
      <w:sz w:val="32"/>
    </w:rPr>
  </w:style>
  <w:style w:type="character" w:customStyle="1" w:styleId="ZarkazkladnhotextuChar">
    <w:name w:val="Zarážka základného textu Char"/>
    <w:basedOn w:val="Predvolenpsmoodseku"/>
    <w:link w:val="Zarkazkladnhotextu"/>
    <w:semiHidden/>
    <w:rsid w:val="001E4FC1"/>
    <w:rPr>
      <w:rFonts w:ascii="Times New Roman" w:eastAsia="Lucida Sans Unicode" w:hAnsi="Times New Roman" w:cs="Times New Roman"/>
      <w:b/>
      <w:bCs/>
      <w:sz w:val="32"/>
      <w:szCs w:val="24"/>
    </w:rPr>
  </w:style>
  <w:style w:type="paragraph" w:styleId="Bezriadkovania">
    <w:name w:val="No Spacing"/>
    <w:uiPriority w:val="1"/>
    <w:qFormat/>
    <w:rsid w:val="001E4FC1"/>
    <w:pPr>
      <w:widowControl w:val="0"/>
      <w:suppressAutoHyphens/>
      <w:spacing w:after="0" w:line="240" w:lineRule="auto"/>
    </w:pPr>
    <w:rPr>
      <w:rFonts w:ascii="Times New Roman" w:eastAsia="Lucida Sans Unicode" w:hAnsi="Times New Roman" w:cs="Times New Roman"/>
      <w:sz w:val="24"/>
      <w:szCs w:val="24"/>
    </w:rPr>
  </w:style>
  <w:style w:type="paragraph" w:styleId="Odsekzoznamu">
    <w:name w:val="List Paragraph"/>
    <w:basedOn w:val="Normlny"/>
    <w:uiPriority w:val="34"/>
    <w:qFormat/>
    <w:rsid w:val="001E4FC1"/>
    <w:pPr>
      <w:ind w:left="720"/>
      <w:contextualSpacing/>
    </w:pPr>
  </w:style>
  <w:style w:type="table" w:styleId="Mriekatabuky">
    <w:name w:val="Table Grid"/>
    <w:basedOn w:val="Normlnatabuka"/>
    <w:uiPriority w:val="39"/>
    <w:rsid w:val="00D6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C38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3819"/>
    <w:rPr>
      <w:rFonts w:ascii="Segoe UI" w:eastAsia="Lucida Sans Unicod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7796">
      <w:bodyDiv w:val="1"/>
      <w:marLeft w:val="0"/>
      <w:marRight w:val="0"/>
      <w:marTop w:val="0"/>
      <w:marBottom w:val="0"/>
      <w:divBdr>
        <w:top w:val="none" w:sz="0" w:space="0" w:color="auto"/>
        <w:left w:val="none" w:sz="0" w:space="0" w:color="auto"/>
        <w:bottom w:val="none" w:sz="0" w:space="0" w:color="auto"/>
        <w:right w:val="none" w:sz="0" w:space="0" w:color="auto"/>
      </w:divBdr>
      <w:divsChild>
        <w:div w:id="96877388">
          <w:marLeft w:val="0"/>
          <w:marRight w:val="0"/>
          <w:marTop w:val="0"/>
          <w:marBottom w:val="0"/>
          <w:divBdr>
            <w:top w:val="none" w:sz="0" w:space="0" w:color="auto"/>
            <w:left w:val="none" w:sz="0" w:space="0" w:color="auto"/>
            <w:bottom w:val="none" w:sz="0" w:space="0" w:color="auto"/>
            <w:right w:val="none" w:sz="0" w:space="0" w:color="auto"/>
          </w:divBdr>
        </w:div>
        <w:div w:id="1704089693">
          <w:marLeft w:val="0"/>
          <w:marRight w:val="0"/>
          <w:marTop w:val="0"/>
          <w:marBottom w:val="0"/>
          <w:divBdr>
            <w:top w:val="none" w:sz="0" w:space="0" w:color="auto"/>
            <w:left w:val="none" w:sz="0" w:space="0" w:color="auto"/>
            <w:bottom w:val="none" w:sz="0" w:space="0" w:color="auto"/>
            <w:right w:val="none" w:sz="0" w:space="0" w:color="auto"/>
          </w:divBdr>
        </w:div>
      </w:divsChild>
    </w:div>
    <w:div w:id="968969763">
      <w:bodyDiv w:val="1"/>
      <w:marLeft w:val="0"/>
      <w:marRight w:val="0"/>
      <w:marTop w:val="0"/>
      <w:marBottom w:val="0"/>
      <w:divBdr>
        <w:top w:val="none" w:sz="0" w:space="0" w:color="auto"/>
        <w:left w:val="none" w:sz="0" w:space="0" w:color="auto"/>
        <w:bottom w:val="none" w:sz="0" w:space="0" w:color="auto"/>
        <w:right w:val="none" w:sz="0" w:space="0" w:color="auto"/>
      </w:divBdr>
      <w:divsChild>
        <w:div w:id="1106315085">
          <w:marLeft w:val="0"/>
          <w:marRight w:val="0"/>
          <w:marTop w:val="0"/>
          <w:marBottom w:val="0"/>
          <w:divBdr>
            <w:top w:val="none" w:sz="0" w:space="0" w:color="auto"/>
            <w:left w:val="none" w:sz="0" w:space="0" w:color="auto"/>
            <w:bottom w:val="none" w:sz="0" w:space="0" w:color="auto"/>
            <w:right w:val="none" w:sz="0" w:space="0" w:color="auto"/>
          </w:divBdr>
        </w:div>
        <w:div w:id="293753477">
          <w:marLeft w:val="0"/>
          <w:marRight w:val="0"/>
          <w:marTop w:val="0"/>
          <w:marBottom w:val="0"/>
          <w:divBdr>
            <w:top w:val="none" w:sz="0" w:space="0" w:color="auto"/>
            <w:left w:val="none" w:sz="0" w:space="0" w:color="auto"/>
            <w:bottom w:val="none" w:sz="0" w:space="0" w:color="auto"/>
            <w:right w:val="none" w:sz="0" w:space="0" w:color="auto"/>
          </w:divBdr>
        </w:div>
        <w:div w:id="1577205672">
          <w:marLeft w:val="0"/>
          <w:marRight w:val="0"/>
          <w:marTop w:val="0"/>
          <w:marBottom w:val="0"/>
          <w:divBdr>
            <w:top w:val="none" w:sz="0" w:space="0" w:color="auto"/>
            <w:left w:val="none" w:sz="0" w:space="0" w:color="auto"/>
            <w:bottom w:val="none" w:sz="0" w:space="0" w:color="auto"/>
            <w:right w:val="none" w:sz="0" w:space="0" w:color="auto"/>
          </w:divBdr>
        </w:div>
      </w:divsChild>
    </w:div>
    <w:div w:id="1466775867">
      <w:bodyDiv w:val="1"/>
      <w:marLeft w:val="0"/>
      <w:marRight w:val="0"/>
      <w:marTop w:val="0"/>
      <w:marBottom w:val="0"/>
      <w:divBdr>
        <w:top w:val="none" w:sz="0" w:space="0" w:color="auto"/>
        <w:left w:val="none" w:sz="0" w:space="0" w:color="auto"/>
        <w:bottom w:val="none" w:sz="0" w:space="0" w:color="auto"/>
        <w:right w:val="none" w:sz="0" w:space="0" w:color="auto"/>
      </w:divBdr>
    </w:div>
    <w:div w:id="1720011231">
      <w:bodyDiv w:val="1"/>
      <w:marLeft w:val="0"/>
      <w:marRight w:val="0"/>
      <w:marTop w:val="0"/>
      <w:marBottom w:val="0"/>
      <w:divBdr>
        <w:top w:val="none" w:sz="0" w:space="0" w:color="auto"/>
        <w:left w:val="none" w:sz="0" w:space="0" w:color="auto"/>
        <w:bottom w:val="none" w:sz="0" w:space="0" w:color="auto"/>
        <w:right w:val="none" w:sz="0" w:space="0" w:color="auto"/>
      </w:divBdr>
      <w:divsChild>
        <w:div w:id="1623465202">
          <w:marLeft w:val="0"/>
          <w:marRight w:val="0"/>
          <w:marTop w:val="0"/>
          <w:marBottom w:val="0"/>
          <w:divBdr>
            <w:top w:val="none" w:sz="0" w:space="0" w:color="auto"/>
            <w:left w:val="none" w:sz="0" w:space="0" w:color="auto"/>
            <w:bottom w:val="none" w:sz="0" w:space="0" w:color="auto"/>
            <w:right w:val="none" w:sz="0" w:space="0" w:color="auto"/>
          </w:divBdr>
        </w:div>
        <w:div w:id="2126384798">
          <w:marLeft w:val="0"/>
          <w:marRight w:val="0"/>
          <w:marTop w:val="0"/>
          <w:marBottom w:val="0"/>
          <w:divBdr>
            <w:top w:val="none" w:sz="0" w:space="0" w:color="auto"/>
            <w:left w:val="none" w:sz="0" w:space="0" w:color="auto"/>
            <w:bottom w:val="none" w:sz="0" w:space="0" w:color="auto"/>
            <w:right w:val="none" w:sz="0" w:space="0" w:color="auto"/>
          </w:divBdr>
        </w:div>
        <w:div w:id="1449858786">
          <w:marLeft w:val="0"/>
          <w:marRight w:val="0"/>
          <w:marTop w:val="0"/>
          <w:marBottom w:val="0"/>
          <w:divBdr>
            <w:top w:val="none" w:sz="0" w:space="0" w:color="auto"/>
            <w:left w:val="none" w:sz="0" w:space="0" w:color="auto"/>
            <w:bottom w:val="none" w:sz="0" w:space="0" w:color="auto"/>
            <w:right w:val="none" w:sz="0" w:space="0" w:color="auto"/>
          </w:divBdr>
          <w:divsChild>
            <w:div w:id="1030061623">
              <w:marLeft w:val="0"/>
              <w:marRight w:val="0"/>
              <w:marTop w:val="0"/>
              <w:marBottom w:val="0"/>
              <w:divBdr>
                <w:top w:val="none" w:sz="0" w:space="0" w:color="auto"/>
                <w:left w:val="none" w:sz="0" w:space="0" w:color="auto"/>
                <w:bottom w:val="none" w:sz="0" w:space="0" w:color="auto"/>
                <w:right w:val="none" w:sz="0" w:space="0" w:color="auto"/>
              </w:divBdr>
            </w:div>
            <w:div w:id="11185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589</Words>
  <Characters>3358</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Loviskova Zuzana</dc:creator>
  <cp:keywords/>
  <dc:description/>
  <cp:lastModifiedBy>Pavol Baxa</cp:lastModifiedBy>
  <cp:revision>2</cp:revision>
  <cp:lastPrinted>2017-12-07T10:01:00Z</cp:lastPrinted>
  <dcterms:created xsi:type="dcterms:W3CDTF">2017-12-07T10:04:00Z</dcterms:created>
  <dcterms:modified xsi:type="dcterms:W3CDTF">2017-12-07T10:04:00Z</dcterms:modified>
</cp:coreProperties>
</file>